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xmlns:pic="http://schemas.openxmlformats.org/drawingml/2006/picture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2460B6CA" w14:textId="7C74BFFC" w:rsidR="00454D54" w:rsidRPr="00161943" w:rsidRDefault="00000000" w:rsidP="00161943" vyd:_id="vyd:0000000000009f">
      <w:pPr>
        <w:pStyle w:val="af4"/>
        <w:shd w:val="clear" w:color="auto" w:fill="FFFFFF" w:themeFill="background1"/>
        <w:spacing w:before="0"/>
        <w:ind w:start="0"/>
        <w:rPr>
          <w:color w:val="000000" w:themeColor="text1"/>
        </w:rPr>
      </w:pPr>
      <w:r>
        <w:rPr>
          <w:color w:val="000000" w:themeColor="text1"/>
        </w:rPr>
        <w:t vyd:_id="vyd:0000000000009g">РЕГЛАМЕНТ</w:t>
      </w:r>
    </w:p>
    <w:p w14:paraId="2D513129" w14:textId="77777777" w:rsidR="00454D54" w:rsidRPr="00161943" w:rsidRDefault="00000000" w:rsidP="00161943" vyd:_id="vyd:0000000000009a">
      <w:pPr>
        <w:pStyle w:val="af6"/>
        <w:shd w:val="clear" w:color="auto" w:fill="FFFFFF" w:themeFill="background1"/>
        <w:spacing w:before="0" w:line="360" w:lineRule="auto"/>
        <w:rPr>
          <w:sz w:val="30"/>
          <w:color w:val="000000" w:themeColor="text1"/>
          <w:lang w:val="en-US"/>
          <w:szCs w:val="30"/>
        </w:rPr>
      </w:pPr>
      <w:bookmarkStart w:id="0" w:name="_heading=h.30j0zll" vyd:_id="vyd:0000000000009e"/>
      <w:bookmarkEnd w:id="0"/>
      <w:r>
        <w:rPr>
          <w:sz w:val="30"/>
          <w:color w:val="000000" w:themeColor="text1"/>
          <w:szCs w:val="30"/>
        </w:rPr>
        <w:t vyd:_id="vyd:0000000000009d">проведения соревнований по плаванию</w:t>
      </w:r>
      <w:r>
        <w:rPr>
          <w:sz w:val="30"/>
          <w:color w:val="000000" w:themeColor="text1"/>
          <w:szCs w:val="30"/>
        </w:rPr>
        <w:br vyd:_id="vyd:0000000000009c"/>
      </w:r>
      <w:r>
        <w:rPr>
          <w:sz w:val="30"/>
          <w:color w:val="000000" w:themeColor="text1"/>
          <w:lang w:val="en-US"/>
          <w:szCs w:val="30"/>
        </w:rPr>
        <w:t vyd:_id="vyd:0000000000009b">SWIMSTAR EGYPT 2026</w:t>
      </w:r>
    </w:p>
    <w:p w14:paraId="1ED7BA34" w14:textId="77777777" w:rsidR="00454D54" w:rsidRPr="00161943" w:rsidRDefault="00000000" w:rsidP="00161943" vyd:_id="vyd:00000000000097">
      <w:pPr>
        <w:pStyle w:val="1"/>
        <w:numPr>
          <w:ilvl w:val="0"/>
          <w:numId w:val="32"/>
        </w:numPr>
        <w:shd w:val="clear" w:color="auto" w:fill="FFFFFF" w:themeFill="background1"/>
        <w:spacing w:before="360"/>
        <w:ind w:start="1276" w:hanging="357"/>
        <w:rPr>
          <w:color w:val="000000" w:themeColor="text1"/>
        </w:rPr>
      </w:pPr>
      <w:bookmarkStart w:id="1" w:name="_heading=h.1fob9te" vyd:_id="vyd:00000000000099"/>
      <w:bookmarkEnd w:id="1"/>
      <w:r>
        <w:rPr>
          <w:color w:val="000000" w:themeColor="text1"/>
        </w:rPr>
        <w:t vyd:_id="vyd:00000000000098">Общая информация о соревновании</w:t>
      </w:r>
    </w:p>
    <w:p w14:paraId="550F1B3B" w14:textId="77777777" w:rsidR="001C526B" w:rsidRPr="00161943" w:rsidRDefault="00000000" w:rsidP="00161943" vyd:_id="vyd:00000000000091">
      <w:pPr>
        <w:widowControl w:val="0"/>
        <w:numPr>
          <w:ilvl w:val="1"/>
          <w:numId w:val="3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bookmarkStart w:id="2" w:name="_Hlk97372538" vyd:_id="vyd:00000000000096"/>
      <w:bookmarkEnd w:id="2"/>
      <w:bookmarkStart w:id="3" w:name="_heading=h.3znysh7" vyd:_id="vyd:00000000000095"/>
      <w:bookmarkEnd w:id="3"/>
      <w:r>
        <w:rPr>
          <w:rFonts w:ascii="Roboto" w:hAnsi="Roboto"/>
          <w:color w:val="000000" w:themeColor="text1"/>
        </w:rPr>
        <w:t vyd:_id="vyd:00000000000094" xml:space="preserve">Соревнования по плаванию SWIMSTAR EGYPT 2026 (далее — Соревнование) проводятся в рамках Фестиваля спорта IRONSTAR </w:t>
      </w:r>
      <w:r>
        <w:rPr>
          <w:rFonts w:ascii="Roboto" w:hAnsi="Roboto"/>
          <w:color w:val="000000" w:themeColor="text1"/>
          <w:lang w:val="en-GB"/>
        </w:rPr>
        <w:t vyd:_id="vyd:00000000000093">EGYPT</w:t>
      </w:r>
      <w:r>
        <w:rPr>
          <w:rFonts w:ascii="Roboto" w:hAnsi="Roboto"/>
          <w:color w:val="000000" w:themeColor="text1"/>
        </w:rPr>
        <w:t vyd:_id="vyd:00000000000092" xml:space="preserve"> 2026.</w:t>
      </w:r>
    </w:p>
    <w:p w14:paraId="3F948512" w14:textId="77777777" w:rsidR="001C526B" w:rsidRPr="00161943" w:rsidRDefault="00000000" w:rsidP="00161943" vyd:_id="vyd:0000000000008x">
      <w:pPr>
        <w:widowControl w:val="0"/>
        <w:numPr>
          <w:ilvl w:val="1"/>
          <w:numId w:val="3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90">Дистанция</w:t>
      </w:r>
      <w:r>
        <w:rPr>
          <w:rFonts w:ascii="Roboto" w:hAnsi="Roboto"/>
          <w:color w:val="000000" w:themeColor="text1"/>
          <w:lang w:val="en-US"/>
        </w:rPr>
        <w:t vyd:_id="vyd:0000000000008z" xml:space="preserve"> </w:t>
      </w:r>
      <w:r>
        <w:rPr>
          <w:rFonts w:ascii="Roboto" w:hAnsi="Roboto"/>
          <w:color w:val="000000" w:themeColor="text1"/>
        </w:rPr>
        <w:t vyd:_id="vyd:0000000000008y" xml:space="preserve">и лимиты времени: </w:t>
      </w:r>
    </w:p>
    <w:p w14:paraId="3FC1C6D3" w14:textId="77777777" w:rsidR="001C526B" w:rsidRPr="00161943" w:rsidRDefault="001C526B" w:rsidP="00161943" vyd:_id="vyd:0000000000008t">
      <w:pPr>
        <w:widowControl w:val="0"/>
        <w:shd w:val="clear" w:color="auto" w:fill="FFFFFF" w:themeFill="background1"/>
        <w:spacing w:line="259" w:lineRule="auto"/>
        <w:ind w:start="72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8w">SWIMSTAR</w:t>
      </w:r>
      <w:r>
        <w:rPr>
          <w:rFonts w:ascii="Roboto" w:hAnsi="Roboto"/>
          <w:color w:val="000000" w:themeColor="text1"/>
          <w:lang w:val="en-US"/>
        </w:rPr>
        <w:t vyd:_id="vyd:0000000000008v" xml:space="preserve"> ONE MILE</w:t>
      </w:r>
      <w:r>
        <w:rPr>
          <w:rFonts w:ascii="Roboto" w:hAnsi="Roboto"/>
          <w:color w:val="000000" w:themeColor="text1"/>
        </w:rPr>
        <w:t vyd:_id="vyd:0000000000008u">:</w:t>
      </w:r>
    </w:p>
    <w:p w14:paraId="07F56AD7" w14:textId="77777777" w:rsidR="00454D54" w:rsidRPr="00161943" w:rsidRDefault="00000000" w:rsidP="00161943" vyd:_id="vyd:0000000000008p">
      <w:pPr>
        <w:widowControl w:val="0"/>
        <w:shd w:val="clear" w:color="auto" w:fill="FFFFFF" w:themeFill="background1"/>
        <w:spacing w:line="259" w:lineRule="auto"/>
        <w:ind w:start="720"/>
        <w:rPr>
          <w:color w:val="000000" w:themeColor="text1"/>
          <w:lang w:val="en-US"/>
        </w:rPr>
      </w:pPr>
      <w:r>
        <w:rPr>
          <w:color w:val="000000" w:themeColor="text1"/>
        </w:rPr>
        <w:t vyd:_id="vyd:0000000000008s">1,85 км. Л</w:t>
      </w:r>
      <w:r>
        <w:rPr>
          <w:rFonts w:ascii="Roboto" w:hAnsi="Roboto"/>
          <w:color w:val="000000" w:themeColor="text1"/>
        </w:rPr>
        <w:t vyd:_id="vyd:0000000000008r" xml:space="preserve">имит времени: </w:t>
      </w:r>
      <w:r>
        <w:rPr>
          <w:color w:val="000000" w:themeColor="text1"/>
        </w:rPr>
        <w:t vyd:_id="vyd:0000000000008q">1 час 10 минут</w:t>
      </w:r>
    </w:p>
    <w:p w14:paraId="6D1079F1" w14:textId="77777777" w:rsidR="001C526B" w:rsidRPr="00161943" w:rsidRDefault="001C526B" w:rsidP="00161943" vyd:_id="vyd:0000000000008m">
      <w:pPr>
        <w:widowControl w:val="0"/>
        <w:shd w:val="clear" w:color="auto" w:fill="FFFFFF" w:themeFill="background1"/>
        <w:spacing w:line="259" w:lineRule="auto"/>
        <w:ind w:start="72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8o" xml:space="preserve">Дата начала и закрытия соревнований: </w:t>
      </w:r>
      <w:r>
        <w:rPr>
          <w:color w:val="000000" w:themeColor="text1"/>
        </w:rPr>
        <w:t vyd:_id="vyd:0000000000008n">30.01.2026 ода</w:t>
      </w:r>
    </w:p>
    <w:p w14:paraId="2C230977" w14:textId="77777777" w:rsidR="001C526B" w:rsidRPr="00161943" w:rsidRDefault="001C526B" w:rsidP="00161943" vyd:_id="vyd:0000000000008f">
      <w:pPr>
        <w:widowControl w:val="0"/>
        <w:numPr>
          <w:ilvl w:val="1"/>
          <w:numId w:val="33"/>
        </w:numPr>
        <w:shd w:val="clear" w:color="auto" w:fill="FFFFFF" w:themeFill="background1"/>
        <w:spacing w:line="256" w:lineRule="auto"/>
        <w:rPr>
          <w:rFonts w:ascii="Roboto" w:hAnsi="Roboto"/>
          <w:color w:val="000000" w:themeColor="text1"/>
          <w:lang w:val="en-US"/>
        </w:rPr>
      </w:pPr>
      <w:r>
        <w:rPr>
          <w:rFonts w:ascii="Roboto" w:hAnsi="Roboto" w:eastAsia="Roboto" w:cs="Roboto"/>
          <w:color w:val="000000" w:themeColor="text1"/>
        </w:rPr>
        <w:t vyd:_id="vyd:0000000000008l">Место</w:t>
      </w:r>
      <w:r>
        <w:rPr>
          <w:rFonts w:ascii="Roboto" w:hAnsi="Roboto" w:eastAsia="Roboto" w:cs="Roboto"/>
          <w:color w:val="000000" w:themeColor="text1"/>
          <w:lang w:val="en-US"/>
        </w:rPr>
        <w:t vyd:_id="vyd:0000000000008k" xml:space="preserve"> </w:t>
      </w:r>
      <w:r>
        <w:rPr>
          <w:rFonts w:ascii="Roboto" w:hAnsi="Roboto" w:eastAsia="Roboto" w:cs="Roboto"/>
          <w:color w:val="000000" w:themeColor="text1"/>
        </w:rPr>
        <w:t vyd:_id="vyd:0000000000008j">проведения</w:t>
      </w:r>
      <w:r>
        <w:rPr>
          <w:rFonts w:ascii="Roboto" w:hAnsi="Roboto" w:eastAsia="Roboto" w:cs="Roboto"/>
          <w:color w:val="000000" w:themeColor="text1"/>
          <w:lang w:val="en-US"/>
        </w:rPr>
        <w:t vyd:_id="vyd:0000000000008i" xml:space="preserve">: </w:t>
      </w:r>
      <w:r>
        <w:rPr>
          <w:rFonts w:ascii="Roboto" w:hAnsi="Roboto"/>
          <w:color w:val="000000" w:themeColor="text1"/>
          <w:lang w:val="en-US"/>
        </w:rPr>
        <w:t vyd:_id="vyd:0000000000008h" xml:space="preserve">Nabq Bay, Sharm El Sheikh 2, South Sinai Governorate, </w:t>
      </w:r>
      <w:r>
        <w:rPr>
          <w:rFonts w:ascii="Roboto" w:hAnsi="Roboto"/>
          <w:color w:val="000000" w:themeColor="text1"/>
        </w:rPr>
        <w:t vyd:_id="vyd:0000000000008g">Египет</w:t>
      </w:r>
    </w:p>
    <w:p w14:paraId="572ED7E5" w14:textId="77777777" w:rsidR="00454D54" w:rsidRPr="00161943" w:rsidRDefault="00000000" w:rsidP="00161943" vyd:_id="vyd:0000000000008d">
      <w:pPr>
        <w:pStyle w:val="1"/>
        <w:numPr>
          <w:ilvl w:val="0"/>
          <w:numId w:val="32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r>
        <w:rPr>
          <w:color w:val="000000" w:themeColor="text1"/>
        </w:rPr>
        <w:t vyd:_id="vyd:0000000000008e">Руководство</w:t>
      </w:r>
    </w:p>
    <w:p w14:paraId="3B1E5238" w14:textId="77777777" w:rsidR="0051290D" w:rsidRPr="00161943" w:rsidRDefault="0051290D" w:rsidP="00161943" vyd:_id="vyd:00000000000081">
      <w:pPr>
        <w:widowControl w:val="0"/>
        <w:numPr>
          <w:ilvl w:val="1"/>
          <w:numId w:val="32"/>
        </w:numPr>
        <w:shd w:val="clear" w:color="auto" w:fill="FFFFFF" w:themeFill="background1"/>
        <w:spacing w:line="259" w:lineRule="auto"/>
        <w:jc w:val="both"/>
        <w:rPr>
          <w:color w:val="000000" w:themeColor="text1"/>
        </w:rPr>
      </w:pPr>
      <w:bookmarkStart w:id="4" w:name="_heading=h.2et92p0" vyd:_id="vyd:0000000000008c"/>
      <w:bookmarkEnd w:id="4"/>
      <w:r>
        <w:rPr>
          <w:color w:val="000000" w:themeColor="text1"/>
        </w:rPr>
        <w:t vyd:_id="vyd:0000000000008b" xml:space="preserve">Организация и проведение соревнований осуществляется ООО «Архитектура спорта» и </w:t>
      </w:r>
      <w:r>
        <w:rPr>
          <w:color w:val="000000" w:themeColor="text1"/>
        </w:rPr>
        <w:t vyd:_id="vyd:0000000000008a">Powerridesports</w:t>
      </w:r>
      <w:r>
        <w:rPr>
          <w:color w:val="000000" w:themeColor="text1"/>
        </w:rPr>
        <w:t vyd:_id="vyd:00000000000089" xml:space="preserve"> (Power </w:t>
      </w:r>
      <w:r>
        <w:rPr>
          <w:color w:val="000000" w:themeColor="text1"/>
        </w:rPr>
        <w:t vyd:_id="vyd:00000000000088">Ride</w:t>
      </w:r>
      <w:r>
        <w:rPr>
          <w:color w:val="000000" w:themeColor="text1"/>
        </w:rPr>
        <w:t vyd:_id="vyd:00000000000087" xml:space="preserve"> </w:t>
      </w:r>
      <w:r>
        <w:rPr>
          <w:color w:val="000000" w:themeColor="text1"/>
        </w:rPr>
        <w:t vyd:_id="vyd:00000000000086">for</w:t>
      </w:r>
      <w:r>
        <w:rPr>
          <w:color w:val="000000" w:themeColor="text1"/>
        </w:rPr>
        <w:t vyd:_id="vyd:00000000000085" xml:space="preserve"> Sports Services) (далее – Соорганизатор) совместно с главной судейской коллегией</w:t>
      </w:r>
      <w:r>
        <w:rPr>
          <w:rStyle w:val="apple-converted-space"/>
          <w:color w:val="000000" w:themeColor="text1"/>
        </w:rPr>
        <w:t vyd:_id="vyd:00000000000084" xml:space="preserve"> </w:t>
      </w:r>
      <w:r>
        <w:rPr>
          <w:rFonts w:ascii="Roboto" w:hAnsi="Roboto"/>
          <w:color w:val="000000" w:themeColor="text1"/>
        </w:rPr>
        <w:t vyd:_id="vyd:00000000000083" xml:space="preserve">(далее Оргкомитет). </w:t>
      </w:r>
      <w:bookmarkStart w:id="5" w:name="_Hlk161331096" vyd:_id="vyd:00000000000082"/>
      <w:bookmarkEnd w:id="5"/>
    </w:p>
    <w:p w14:paraId="1544F694" w14:textId="77777777" w:rsidR="0051290D" w:rsidRPr="00161943" w:rsidRDefault="0051290D" w:rsidP="00161943" vyd:_id="vyd:0000000000007y">
      <w:pPr>
        <w:widowControl w:val="0"/>
        <w:numPr>
          <w:ilvl w:val="1"/>
          <w:numId w:val="32"/>
        </w:numPr>
        <w:shd w:val="clear" w:color="auto" w:fill="FFFFFF" w:themeFill="background1"/>
        <w:spacing w:line="259" w:lineRule="auto"/>
        <w:jc w:val="both"/>
        <w:rPr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80" xml:space="preserve">Состав главной судейской коллегии согласовывается </w:t>
      </w:r>
      <w:r>
        <w:rPr>
          <w:color w:val="000000" w:themeColor="text1"/>
        </w:rPr>
        <w:t vyd:_id="vyd:0000000000007z">ООО «Архитектура спорта» и Соорганизатор.</w:t>
      </w:r>
    </w:p>
    <w:p w14:paraId="638643B6" w14:textId="77777777" w:rsidR="00454D54" w:rsidRPr="00161943" w:rsidRDefault="00000000" w:rsidP="00161943" vyd:_id="vyd:0000000000007u">
      <w:pPr>
        <w:pStyle w:val="1"/>
        <w:numPr>
          <w:ilvl w:val="0"/>
          <w:numId w:val="32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r>
        <w:rPr>
          <w:color w:val="000000" w:themeColor="text1"/>
        </w:rPr>
        <w:t vyd:_id="vyd:0000000000007x">Требования к участникам и условия допуска</w:t>
      </w:r>
      <w:bookmarkStart w:id="6" w:name="_heading=h.tyjcwt" vyd:_id="vyd:0000000000007w"/>
      <w:bookmarkEnd w:id="6"/>
      <w:bookmarkStart w:id="7" w:name="_Hlk97372585" vyd:_id="vyd:0000000000007v"/>
      <w:bookmarkEnd w:id="7"/>
    </w:p>
    <w:p w14:paraId="30E07CA7" w14:textId="77777777" w:rsidR="00454D54" w:rsidRPr="00161943" w:rsidRDefault="00000000" w:rsidP="00161943" vyd:_id="vyd:0000000000007s">
      <w:pPr>
        <w:widowControl w:val="0"/>
        <w:numPr>
          <w:ilvl w:val="1"/>
          <w:numId w:val="46"/>
        </w:numPr>
        <w:shd w:val="clear" w:color="auto" w:fill="FFFFFF" w:themeFill="background1"/>
        <w:spacing w:line="259" w:lineRule="auto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t">Допуск к участию:</w:t>
      </w:r>
    </w:p>
    <w:p w14:paraId="2F1ADCD9" w14:textId="77777777" w:rsidR="00454D54" w:rsidRPr="00161943" w:rsidRDefault="00000000" w:rsidP="00161943" vyd:_id="vyd:0000000000007q">
      <w:pPr>
        <w:widowControl w:val="0"/>
        <w:numPr>
          <w:ilvl w:val="0"/>
          <w:numId w:val="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r" xml:space="preserve">К участию в соревнованиях допускаются лица, достигшие возраста 16 лет. </w:t>
      </w:r>
    </w:p>
    <w:p w14:paraId="349743EE" w14:textId="77777777" w:rsidR="00454D54" w:rsidRPr="00161943" w:rsidRDefault="00000000" w:rsidP="00161943" vyd:_id="vyd:0000000000007o">
      <w:pPr>
        <w:widowControl w:val="0"/>
        <w:numPr>
          <w:ilvl w:val="0"/>
          <w:numId w:val="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p">Возраст участников определяется по состоянию на 31 декабря года проведения соревнований.</w:t>
      </w:r>
    </w:p>
    <w:p w14:paraId="2A15C5CC" w14:textId="77777777" w:rsidR="001C526B" w:rsidRPr="00161943" w:rsidRDefault="001C526B" w:rsidP="00161943" vyd:_id="vyd:0000000000007j">
      <w:pPr>
        <w:widowControl w:val="0"/>
        <w:numPr>
          <w:ilvl w:val="0"/>
          <w:numId w:val="53"/>
        </w:numPr>
        <w:shd w:val="clear" w:color="auto" w:fill="FFFFFF" w:themeFill="background1"/>
        <w:spacing w:line="256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n" xml:space="preserve">Каждый участник, имеющий гражданство Российской Федерации, должен иметь справку о состоянии здоровья, которая является основанием для допуска к соревнованиям, оформлена по </w:t>
      </w:r>
      <w:r>
        <w:rPr>
          <w:rFonts w:ascii="Roboto" w:hAnsi="Roboto"/>
          <w:color w:val="000000" w:themeColor="text1"/>
        </w:rPr>
        <w:t vyd:_id="vyd:0000000000007m">форме,  утвержденной</w:t>
      </w:r>
      <w:r>
        <w:rPr>
          <w:rFonts w:ascii="Roboto" w:hAnsi="Roboto"/>
          <w:color w:val="000000" w:themeColor="text1"/>
        </w:rPr>
        <w:t vyd:_id="vyd:0000000000007l" xml:space="preserve">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соревнованиям по плаванию на дистанцию, не меньше заявленной. Справка должна быть оформлена не ранее 6 </w:t>
      </w:r>
      <w:r>
        <w:rPr>
          <w:rFonts w:ascii="Roboto" w:hAnsi="Roboto"/>
          <w:color w:val="000000" w:themeColor="text1"/>
        </w:rPr>
        <w:t vyd:_id="vyd:0000000000007k">месяцев до даты проведения соревнований.</w:t>
      </w:r>
    </w:p>
    <w:p w14:paraId="2051EFC3" w14:textId="77777777" w:rsidR="001C526B" w:rsidRPr="00161943" w:rsidRDefault="001C526B" w:rsidP="00161943" vyd:_id="vyd:0000000000007h">
      <w:pPr>
        <w:widowControl w:val="0"/>
        <w:numPr>
          <w:ilvl w:val="0"/>
          <w:numId w:val="53"/>
        </w:numPr>
        <w:shd w:val="clear" w:color="auto" w:fill="FFFFFF" w:themeFill="background1"/>
        <w:spacing w:line="256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i">Участники без российского гражданства должны предоставить медицинский сертификат (по форме, являющейся приложением к настоящему регламенту), который является основанием для допуска к соревнованиям. Сертификат должен содержать печать выдавшего учреждения, подпись и печать врача, в нем должно быть указано, что участник допущен к соревнованиям по плаванию, на дистанцию не меньше той, которую он собирается преодолеть.</w:t>
      </w:r>
    </w:p>
    <w:p w14:paraId="0267DEB7" w14:textId="77777777" w:rsidR="001C526B" w:rsidRPr="00161943" w:rsidRDefault="001C526B" w:rsidP="00161943" vyd:_id="vyd:0000000000007e">
      <w:pPr>
        <w:widowControl w:val="0"/>
        <w:numPr>
          <w:ilvl w:val="0"/>
          <w:numId w:val="53"/>
        </w:numPr>
        <w:shd w:val="clear" w:color="auto" w:fill="FFFFFF" w:themeFill="background1"/>
        <w:spacing w:line="256" w:lineRule="auto"/>
        <w:ind w:start="1134"/>
        <w:jc w:val="both"/>
        <w:rPr>
          <w:rFonts w:ascii="Roboto" w:hAnsi="Roboto"/>
          <w:color w:val="000000" w:themeColor="text1"/>
        </w:rPr>
      </w:pPr>
      <w:bookmarkStart w:id="8" w:name="_Hlk118104653" vyd:_id="vyd:0000000000007g"/>
      <w:bookmarkEnd w:id="8"/>
      <w:r>
        <w:rPr>
          <w:rFonts w:ascii="Roboto" w:hAnsi="Roboto"/>
          <w:color w:val="000000" w:themeColor="text1"/>
        </w:rPr>
        <w:t vyd:_id="vyd:0000000000007f">Медицинская страховка. Российским гражданам необходимо иметь медицинскую страховку с включенными рисками «плавание» с минимальным покрытием в 350 тыс. рублей, действующую на территории Египта.</w:t>
      </w:r>
    </w:p>
    <w:p w14:paraId="65D7C1E8" w14:textId="77777777" w:rsidR="001C526B" w:rsidRPr="00161943" w:rsidRDefault="001C526B" w:rsidP="00161943" vyd:_id="vyd:0000000000007c">
      <w:pPr>
        <w:widowControl w:val="0"/>
        <w:numPr>
          <w:ilvl w:val="0"/>
          <w:numId w:val="53"/>
        </w:numPr>
        <w:shd w:val="clear" w:color="auto" w:fill="FFFFFF" w:themeFill="background1"/>
        <w:spacing w:line="256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d">Участнику без российского гражданства необходимо иметь национальную Лицензию или медицинскую страховку с включенными рисками «плаванье», действующую на территории Египта, с покрытием не менее 4 тыс. долларов США.</w:t>
      </w:r>
    </w:p>
    <w:p w14:paraId="2136E0AA" w14:textId="77777777" w:rsidR="00454D54" w:rsidRPr="00161943" w:rsidRDefault="00000000" w:rsidP="00161943" vyd:_id="vyd:0000000000007a">
      <w:pPr>
        <w:widowControl w:val="0"/>
        <w:numPr>
          <w:ilvl w:val="0"/>
          <w:numId w:val="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b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51559C25" w14:textId="77777777" w:rsidR="00454D54" w:rsidRPr="00161943" w:rsidRDefault="00000000" w:rsidP="00161943" vyd:_id="vyd:00000000000078">
      <w:pPr>
        <w:widowControl w:val="0"/>
        <w:numPr>
          <w:ilvl w:val="1"/>
          <w:numId w:val="46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9"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5C540EBB" w14:textId="77777777" w:rsidR="00454D54" w:rsidRPr="00161943" w:rsidRDefault="00000000" w:rsidP="00161943" vyd:_id="vyd:00000000000076">
      <w:pPr>
        <w:widowControl w:val="0"/>
        <w:numPr>
          <w:ilvl w:val="1"/>
          <w:numId w:val="46"/>
        </w:numPr>
        <w:shd w:val="clear" w:color="auto" w:fill="FFFFFF" w:themeFill="background1"/>
        <w:spacing w:line="259" w:lineRule="auto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7">Получение стартового пакета:</w:t>
      </w:r>
    </w:p>
    <w:p w14:paraId="1FC60D3A" w14:textId="77777777" w:rsidR="00454D54" w:rsidRPr="00161943" w:rsidRDefault="00000000" w:rsidP="00161943" vyd:_id="vyd:00000000000074">
      <w:pPr>
        <w:widowControl w:val="0"/>
        <w:numPr>
          <w:ilvl w:val="0"/>
          <w:numId w:val="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5">Участник должен лично получить стартовый пакет.</w:t>
      </w:r>
    </w:p>
    <w:p w14:paraId="0BF63620" w14:textId="77777777" w:rsidR="00454D54" w:rsidRPr="00161943" w:rsidRDefault="00000000" w:rsidP="00161943" vyd:_id="vyd:0000000000006z">
      <w:pPr>
        <w:widowControl w:val="0"/>
        <w:numPr>
          <w:ilvl w:val="0"/>
          <w:numId w:val="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73" xml:space="preserve">Если участник не имеет возможности самостоятельно получить стартовый пакет, друг или член семьи может получить его по </w:t>
      </w:r>
      <w:r>
        <w:fldChar w:fldCharType="begin" vyd:_id="vyd:00000000000071"/>
      </w:r>
      <w:r>
        <w:instrText>HYPERLINK "https://docs.google.com/document/d/1lNz2DVjwuVZ0WcCmf9q2wMjHNrS_pscYZyUIMWOI7b4/edit"</w:instrText>
      </w:r>
      <w:r>
        <w:fldChar w:fldCharType="separate"/>
      </w:r>
      <w:r>
        <w:rPr>
          <w:rFonts w:ascii="Roboto" w:hAnsi="Roboto"/>
          <w:color w:val="000000" w:themeColor="text1"/>
          <w:u w:val="single"/>
        </w:rPr>
        <w:t vyd:_id="vyd:00000000000072">доверенности</w:t>
      </w:r>
      <w:r>
        <w:fldChar w:fldCharType="end" vyd:_id="vyd:00000000000071-end"/>
      </w:r>
      <w:r>
        <w:rPr>
          <w:rFonts w:ascii="Roboto" w:hAnsi="Roboto"/>
          <w:color w:val="000000" w:themeColor="text1"/>
        </w:rPr>
        <w:t vyd:_id="vyd:00000000000070">.</w:t>
      </w:r>
    </w:p>
    <w:p w14:paraId="7F872B1C" w14:textId="77777777" w:rsidR="00454D54" w:rsidRPr="00161943" w:rsidRDefault="00000000" w:rsidP="00161943" vyd:_id="vyd:0000000000006w">
      <w:pPr>
        <w:widowControl w:val="0"/>
        <w:numPr>
          <w:ilvl w:val="0"/>
          <w:numId w:val="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bookmarkStart w:id="9" w:name="_Hlk97381945" vyd:_id="vyd:0000000000006y"/>
      <w:bookmarkEnd w:id="9"/>
      <w:r>
        <w:rPr>
          <w:rFonts w:ascii="Roboto" w:hAnsi="Roboto"/>
          <w:color w:val="000000" w:themeColor="text1"/>
        </w:rPr>
        <w:t vyd:_id="vyd:0000000000006x"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страховой полис.</w:t>
      </w:r>
    </w:p>
    <w:p w14:paraId="7F8DC7EE" w14:textId="77777777" w:rsidR="00454D54" w:rsidRPr="00161943" w:rsidRDefault="00000000" w:rsidP="00161943" vyd:_id="vyd:0000000000006u">
      <w:pPr>
        <w:widowControl w:val="0"/>
        <w:numPr>
          <w:ilvl w:val="1"/>
          <w:numId w:val="46"/>
        </w:numPr>
        <w:shd w:val="clear" w:color="auto" w:fill="FFFFFF" w:themeFill="background1"/>
        <w:spacing w:line="360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6v">Выдача стартовых пакетов осуществляется только при:</w:t>
      </w:r>
    </w:p>
    <w:p w14:paraId="7D3BF1EA" w14:textId="77777777" w:rsidR="00454D54" w:rsidRPr="00161943" w:rsidRDefault="00000000" w:rsidP="00161943" vyd:_id="vyd:0000000000006s">
      <w:pPr>
        <w:widowControl w:val="0"/>
        <w:numPr>
          <w:ilvl w:val="0"/>
          <w:numId w:val="6"/>
        </w:numPr>
        <w:shd w:val="clear" w:color="auto" w:fill="FFFFFF" w:themeFill="background1"/>
        <w:spacing w:line="360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6t">Предъявлении документа, удостоверяющего личность.</w:t>
      </w:r>
    </w:p>
    <w:p w14:paraId="7FBC92F8" w14:textId="77777777" w:rsidR="00454D54" w:rsidRPr="00161943" w:rsidRDefault="00000000" w:rsidP="00161943" vyd:_id="vyd:0000000000006q">
      <w:pPr>
        <w:widowControl w:val="0"/>
        <w:numPr>
          <w:ilvl w:val="0"/>
          <w:numId w:val="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6r">Наличии медицинской справки или медицинского сертификата (для участников без российского гражданства). Ксерокопия медицинской справки принимается только при предъявлении оригинала.</w:t>
      </w:r>
    </w:p>
    <w:p w14:paraId="005F22C4" w14:textId="77777777" w:rsidR="00454D54" w:rsidRPr="00161943" w:rsidRDefault="00000000" w:rsidP="00161943" vyd:_id="vyd:0000000000006n">
      <w:pPr>
        <w:widowControl w:val="0"/>
        <w:numPr>
          <w:ilvl w:val="0"/>
          <w:numId w:val="7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6p" xml:space="preserve">Наличии договора страхования жизни и здоровья от несчастных случаев с включенными рисками, связанными с занятием плаванием на открытой </w:t>
      </w:r>
      <w:r>
        <w:rPr>
          <w:rFonts w:ascii="Roboto" w:hAnsi="Roboto"/>
          <w:color w:val="000000" w:themeColor="text1"/>
        </w:rPr>
        <w:t vyd:_id="vyd:0000000000006o" xml:space="preserve">воде. </w:t>
      </w:r>
    </w:p>
    <w:p w14:paraId="5CC5779E" w14:textId="77777777" w:rsidR="00454D54" w:rsidRPr="00161943" w:rsidRDefault="00000000" w:rsidP="00161943" vyd:_id="vyd:0000000000006l">
      <w:pPr>
        <w:widowControl w:val="0"/>
        <w:numPr>
          <w:ilvl w:val="1"/>
          <w:numId w:val="46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6m" xml:space="preserve">Особенности участия несовершеннолетних: </w:t>
      </w:r>
    </w:p>
    <w:p w14:paraId="1E8ACE01" w14:textId="77777777" w:rsidR="00454D54" w:rsidRPr="00161943" w:rsidRDefault="00000000" w:rsidP="00161943" vyd:_id="vyd:0000000000006g">
      <w:pPr>
        <w:pStyle w:val="af8"/>
        <w:numPr>
          <w:ilvl w:val="0"/>
          <w:numId w:val="36"/>
        </w:numPr>
        <w:shd w:val="clear" w:color="auto" w:fill="FFFFFF" w:themeFill="background1"/>
        <w:spacing w:line="259" w:lineRule="auto"/>
        <w:ind w:start="1134"/>
        <w:jc w:val="both"/>
        <w:rPr>
          <w:color w:val="000000" w:themeColor="text1"/>
        </w:rPr>
      </w:pPr>
      <w:r>
        <w:rPr>
          <w:color w:val="000000" w:themeColor="text1"/>
        </w:rPr>
        <w:t vyd:_id="vyd:0000000000006k" xml:space="preserve">Участник, не достигший 18 лет, может получить стартовый пакет только при наличии </w:t>
      </w:r>
      <w:r>
        <w:fldChar w:fldCharType="begin" vyd:_id="vyd:0000000000006i"/>
      </w:r>
      <w:r>
        <w:instrText>HYPERLINK "https://docs.google.com/document/d/1CgSWYb0sO2xLSAaljLJghOXLSncviEyktdnPYdg0M_g/edit"</w:instrText>
      </w:r>
      <w:r>
        <w:fldChar w:fldCharType="separate"/>
      </w:r>
      <w:r>
        <w:rPr>
          <w:rStyle w:val="af9"/>
          <w:color w:val="000000" w:themeColor="text1"/>
        </w:rPr>
        <w:t vyd:_id="vyd:0000000000006j">оригинала соглашения родителей на участие ребенка</w:t>
      </w:r>
      <w:r>
        <w:fldChar w:fldCharType="end" vyd:_id="vyd:0000000000006i-end"/>
      </w:r>
      <w:r>
        <w:rPr>
          <w:color w:val="000000" w:themeColor="text1"/>
        </w:rPr>
        <w:t vyd:_id="vyd:0000000000006h" xml:space="preserve"> в соревновании. </w:t>
      </w:r>
    </w:p>
    <w:p w14:paraId="4E0DC9EA" w14:textId="77777777" w:rsidR="00454D54" w:rsidRPr="00161943" w:rsidRDefault="00000000" w:rsidP="00161943" vyd:_id="vyd:0000000000006e">
      <w:pPr>
        <w:pStyle w:val="af8"/>
        <w:numPr>
          <w:ilvl w:val="0"/>
          <w:numId w:val="36"/>
        </w:numPr>
        <w:shd w:val="clear" w:color="auto" w:fill="FFFFFF" w:themeFill="background1"/>
        <w:spacing w:line="259" w:lineRule="auto"/>
        <w:ind w:start="1134"/>
        <w:jc w:val="both"/>
        <w:rPr>
          <w:color w:val="000000" w:themeColor="text1"/>
        </w:rPr>
      </w:pPr>
      <w:r>
        <w:rPr>
          <w:color w:val="000000" w:themeColor="text1"/>
        </w:rPr>
        <w:t vyd:_id="vyd:0000000000006f" xml:space="preserve">Предоставить копию паспорта родителя. </w:t>
      </w:r>
    </w:p>
    <w:p w14:paraId="0207EFC7" w14:textId="77777777" w:rsidR="00454D54" w:rsidRPr="00161943" w:rsidRDefault="00000000" w:rsidP="00161943" vyd:_id="vyd:0000000000006c">
      <w:pPr>
        <w:pStyle w:val="af8"/>
        <w:numPr>
          <w:ilvl w:val="0"/>
          <w:numId w:val="36"/>
        </w:numPr>
        <w:shd w:val="clear" w:color="auto" w:fill="FFFFFF" w:themeFill="background1"/>
        <w:spacing w:line="259" w:lineRule="auto"/>
        <w:ind w:start="1134"/>
        <w:jc w:val="both"/>
        <w:rPr>
          <w:color w:val="000000" w:themeColor="text1"/>
        </w:rPr>
      </w:pPr>
      <w:r>
        <w:rPr>
          <w:color w:val="000000" w:themeColor="text1"/>
        </w:rPr>
        <w:t vyd:_id="vyd:0000000000006d">Предоставить копию паспорта ребёнка.</w:t>
      </w:r>
    </w:p>
    <w:p w14:paraId="058649A3" w14:textId="77777777" w:rsidR="00454D54" w:rsidRPr="00161943" w:rsidRDefault="00000000" w:rsidP="00161943" vyd:_id="vyd:00000000000068">
      <w:pPr>
        <w:widowControl w:val="0"/>
        <w:numPr>
          <w:ilvl w:val="1"/>
          <w:numId w:val="46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6b"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 участник соревнования должен будет оплатить штраф в размере 3800 рублей или 5</w:t>
      </w:r>
      <w:r>
        <w:rPr>
          <w:rFonts w:ascii="Roboto" w:hAnsi="Roboto"/>
          <w:color w:val="000000" w:themeColor="text1"/>
        </w:rPr>
        <w:t vyd:_id="vyd:0000000000006a">0 долларов..</w:t>
      </w:r>
      <w:r>
        <w:rPr>
          <w:rFonts w:ascii="Roboto" w:hAnsi="Roboto"/>
          <w:color w:val="000000" w:themeColor="text1"/>
        </w:rPr>
        <w:t vyd:_id="vyd:00000000000069" xml:space="preserve"> </w:t>
      </w:r>
    </w:p>
    <w:p w14:paraId="0BC3A95E" w14:textId="77777777" w:rsidR="00454D54" w:rsidRPr="00161943" w:rsidRDefault="00000000" w:rsidP="00161943" vyd:_id="vyd:00000000000064">
      <w:pPr>
        <w:pStyle w:val="af8"/>
        <w:numPr>
          <w:ilvl w:val="1"/>
          <w:numId w:val="46"/>
        </w:numPr>
        <w:shd w:val="clear" w:color="auto" w:fill="FFFFFF" w:themeFill="background1"/>
        <w:spacing w:after="120" w:line="240" w:lineRule="auto"/>
        <w:jc w:val="both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vyd:_id="vyd:00000000000067" xml:space="preserve"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 и Египта),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и Египте (в </w:t>
      </w:r>
      <w:r>
        <w:rPr>
          <w:rFonts w:eastAsia="Arial" w:cs="Arial"/>
          <w:color w:val="000000" w:themeColor="text1"/>
        </w:rPr>
        <w:t vyd:_id="vyd:00000000000066">т.ч.</w:t>
      </w:r>
      <w:r>
        <w:rPr>
          <w:rFonts w:eastAsia="Arial" w:cs="Arial"/>
          <w:color w:val="000000" w:themeColor="text1"/>
        </w:rPr>
        <w:t vyd:_id="vyd:00000000000065" xml:space="preserve">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6C4539A2" w14:textId="77777777" w:rsidR="00454D54" w:rsidRPr="00161943" w:rsidRDefault="00000000" w:rsidP="00161943" vyd:_id="vyd:00000000000061">
      <w:pPr>
        <w:widowControl w:val="0"/>
        <w:shd w:val="clear" w:color="auto" w:fill="FFFFFF" w:themeFill="background1"/>
        <w:spacing w:line="254" w:lineRule="auto"/>
        <w:ind w:start="720"/>
        <w:jc w:val="both"/>
        <w:rPr>
          <w:rFonts w:ascii="Roboto" w:hAnsi="Roboto"/>
          <w:color w:val="000000" w:themeColor="text1"/>
        </w:rPr>
      </w:pPr>
      <w:r>
        <w:rPr>
          <w:rFonts w:ascii="Roboto" w:hAnsi="Roboto" w:eastAsia="Roboto" w:cs="Roboto"/>
          <w:color w:val="000000" w:themeColor="text1"/>
        </w:rPr>
        <w:t vyd:_id="vyd:00000000000063"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</w:t>
      </w:r>
      <w:r>
        <w:rPr>
          <w:color w:val="000000" w:themeColor="text1"/>
        </w:rPr>
        <w:t vyd:_id="vyd:00000000000062">.</w:t>
      </w:r>
    </w:p>
    <w:p w14:paraId="36C0E0CD" w14:textId="77777777" w:rsidR="00454D54" w:rsidRPr="00161943" w:rsidRDefault="00000000" w:rsidP="00161943" vyd:_id="vyd:0000000000005z">
      <w:pPr>
        <w:pStyle w:val="1"/>
        <w:numPr>
          <w:ilvl w:val="0"/>
          <w:numId w:val="40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r>
        <w:rPr>
          <w:color w:val="000000" w:themeColor="text1"/>
        </w:rPr>
        <w:t vyd:_id="vyd:00000000000060">Информация об участии</w:t>
      </w:r>
    </w:p>
    <w:p w14:paraId="207CDDC9" w14:textId="77777777" w:rsidR="00454D54" w:rsidRPr="00161943" w:rsidRDefault="00000000" w:rsidP="00161943" vyd:_id="vyd:0000000000005x">
      <w:pPr>
        <w:widowControl w:val="0"/>
        <w:numPr>
          <w:ilvl w:val="1"/>
          <w:numId w:val="40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5y">Расходы по командированию (проезд, проживание, питание) – за счет командирующих организаций и участников.</w:t>
      </w:r>
    </w:p>
    <w:p w14:paraId="71551C2B" w14:textId="77777777" w:rsidR="00454D54" w:rsidRPr="00161943" w:rsidRDefault="00000000" w:rsidP="00161943" vyd:_id="vyd:0000000000005v">
      <w:pPr>
        <w:widowControl w:val="0"/>
        <w:numPr>
          <w:ilvl w:val="1"/>
          <w:numId w:val="40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5w">Лимит регистраций: 100. Организаторы оставляют за собой право скорректировать лимит в соответствии с особенностями локации.</w:t>
      </w:r>
    </w:p>
    <w:p w14:paraId="692687A4" w14:textId="77777777" w:rsidR="00454D54" w:rsidRPr="00161943" w:rsidRDefault="00000000" w:rsidP="00161943" vyd:_id="vyd:0000000000005t">
      <w:pPr>
        <w:widowControl w:val="0"/>
        <w:numPr>
          <w:ilvl w:val="1"/>
          <w:numId w:val="40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5u">Форматы участия: индивидуальное, спортсмен самостоятельно преодолевает всю дистанцию.</w:t>
      </w:r>
    </w:p>
    <w:p w14:paraId="062E9FAF" w14:textId="77777777" w:rsidR="00DA11B2" w:rsidRPr="00161943" w:rsidRDefault="00DA11B2" w:rsidP="00161943" vyd:_id="vyd:0000000000005r">
      <w:pPr>
        <w:keepNext w:val="1"/>
        <w:keepLines w:val="1"/>
        <w:widowControl w:val="0"/>
        <w:numPr>
          <w:ilvl w:val="0"/>
          <w:numId w:val="40"/>
        </w:numPr>
        <w:shd w:val="clear" w:color="auto" w:fill="FFFFFF" w:themeFill="background1"/>
        <w:spacing w:before="480" w:after="120" w:line="256" w:lineRule="auto"/>
        <w:outlineLvl w:val="0"/>
        <w:rPr>
          <w:rFonts w:ascii="Roboto Medium" w:hAnsi="Roboto Medium" w:eastAsia="Roboto Medium" w:cs="Roboto Medium"/>
          <w:sz w:val="36"/>
          <w:color w:val="000000" w:themeColor="text1"/>
          <w:szCs w:val="36"/>
        </w:rPr>
      </w:pPr>
      <w:r>
        <w:rPr>
          <w:rFonts w:ascii="Roboto Medium" w:hAnsi="Roboto Medium" w:eastAsia="Roboto Medium" w:cs="Roboto Medium"/>
          <w:sz w:val="36"/>
          <w:color w:val="000000" w:themeColor="text1"/>
          <w:szCs w:val="36"/>
        </w:rPr>
        <w:t vyd:_id="vyd:0000000000005s">Категория «Элита»</w:t>
      </w:r>
    </w:p>
    <w:p w14:paraId="45B0AEC7" w14:textId="77777777" w:rsidR="00DA11B2" w:rsidRPr="00161943" w:rsidRDefault="00DA11B2" w:rsidP="00161943" vyd:_id="vyd:0000000000005j">
      <w:pPr>
        <w:widowControl w:val="0"/>
        <w:numPr>
          <w:ilvl w:val="1"/>
          <w:numId w:val="40"/>
        </w:numPr>
        <w:shd w:val="clear" w:color="auto" w:fill="FFFFFF" w:themeFill="background1"/>
        <w:spacing w:line="256" w:lineRule="auto"/>
        <w:jc w:val="both"/>
        <w:rPr>
          <w:rFonts w:ascii="Roboto" w:hAnsi="Roboto"/>
          <w:color w:val="000000" w:themeColor="text1"/>
        </w:rPr>
      </w:pPr>
      <w:bookmarkStart w:id="10" w:name="_heading=h.1t3h5sf" vyd:_id="vyd:0000000000005q"/>
      <w:bookmarkEnd w:id="10"/>
      <w:bookmarkStart w:id="11" w:name="_Hlk134709831" vyd:_id="vyd:0000000000005p"/>
      <w:bookmarkEnd w:id="11"/>
      <w:bookmarkStart w:id="12" w:name="_Hlk117090845" vyd:_id="vyd:0000000000005o"/>
      <w:bookmarkEnd w:id="12"/>
      <w:bookmarkStart w:id="13" w:name="_Hlk117094917" vyd:_id="vyd:0000000000005n"/>
      <w:bookmarkEnd w:id="13"/>
      <w:bookmarkStart w:id="14" w:name="_Hlk110442384" vyd:_id="vyd:0000000000005m"/>
      <w:bookmarkEnd w:id="14"/>
      <w:r>
        <w:rPr>
          <w:rFonts w:ascii="Roboto" w:hAnsi="Roboto"/>
          <w:color w:val="000000" w:themeColor="text1"/>
        </w:rPr>
        <w:t vyd:_id="vyd:0000000000005l">На соревнованиях IRONSTAR по плаванию выделена категория «Элита», предназначенная для самых сильных спортсменов.</w:t>
      </w:r>
      <w:bookmarkStart w:id="15" w:name="_1t3h5sf" vyd:_id="vyd:0000000000005k"/>
      <w:bookmarkEnd w:id="15"/>
    </w:p>
    <w:p w14:paraId="262DD698" w14:textId="77777777" w:rsidR="00DA11B2" w:rsidRPr="00161943" w:rsidRDefault="00DA11B2" w:rsidP="00161943" vyd:_id="vyd:0000000000005h">
      <w:pPr>
        <w:widowControl w:val="0"/>
        <w:numPr>
          <w:ilvl w:val="1"/>
          <w:numId w:val="40"/>
        </w:numPr>
        <w:shd w:val="clear" w:color="auto" w:fill="FFFFFF" w:themeFill="background1"/>
        <w:spacing w:line="256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5i"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«Элита».</w:t>
      </w:r>
    </w:p>
    <w:p w14:paraId="478E57F0" w14:textId="77777777" w:rsidR="00DA11B2" w:rsidRPr="00161943" w:rsidRDefault="00DA11B2" w:rsidP="00161943" vyd:_id="vyd:0000000000005d">
      <w:pPr>
        <w:widowControl w:val="0"/>
        <w:numPr>
          <w:ilvl w:val="1"/>
          <w:numId w:val="40"/>
        </w:numPr>
        <w:shd w:val="clear" w:color="auto" w:fill="FFFFFF" w:themeFill="background1"/>
        <w:spacing w:line="256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5g" xml:space="preserve">Участники, попавшие в категорию «Элита», отмечаются специальным значком в стартовых списках на сайте </w:t>
      </w:r>
      <w:r>
        <w:fldChar w:fldCharType="begin" vyd:_id="vyd:0000000000005e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/>
          <w:color w:val="000000" w:themeColor="text1"/>
        </w:rPr>
        <w:t vyd:_id="vyd:0000000000005f">www.iron-star.com</w:t>
      </w:r>
      <w:r>
        <w:fldChar w:fldCharType="end" vyd:_id="vyd:0000000000005e-end"/>
      </w:r>
    </w:p>
    <w:p w14:paraId="3AD08068" w14:textId="77777777" w:rsidR="00DA11B2" w:rsidRPr="00161943" w:rsidRDefault="00DA11B2" w:rsidP="00161943" vyd:_id="vyd:0000000000005b">
      <w:pPr>
        <w:widowControl w:val="0"/>
        <w:numPr>
          <w:ilvl w:val="1"/>
          <w:numId w:val="40"/>
        </w:numPr>
        <w:shd w:val="clear" w:color="auto" w:fill="FFFFFF" w:themeFill="background1"/>
        <w:spacing w:line="256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5c">Участники в категории «Элита» стартуют отдельно в первой волне в формате масс-старт.</w:t>
      </w:r>
    </w:p>
    <w:p w14:paraId="6BDAF709" w14:textId="77777777" w:rsidR="00DA11B2" w:rsidRPr="00161943" w:rsidRDefault="00DA11B2" w:rsidP="00161943" vyd:_id="vyd:00000000000057">
      <w:pPr>
        <w:widowControl w:val="0"/>
        <w:numPr>
          <w:ilvl w:val="1"/>
          <w:numId w:val="40"/>
        </w:numPr>
        <w:shd w:val="clear" w:color="auto" w:fill="FFFFFF" w:themeFill="background1"/>
        <w:spacing w:line="259" w:lineRule="auto"/>
        <w:jc w:val="both"/>
        <w:rPr>
          <w:rFonts w:ascii="Roboto" w:hAnsi="Roboto" w:eastAsia="Roboto" w:cs="Roboto"/>
          <w:color w:val="000000" w:themeColor="text1"/>
        </w:rPr>
      </w:pPr>
      <w:bookmarkStart w:id="16" w:name="_Hlk145950657" vyd:_id="vyd:0000000000005a"/>
      <w:bookmarkEnd w:id="16"/>
      <w:r>
        <w:rPr>
          <w:rFonts w:ascii="Roboto" w:hAnsi="Roboto"/>
          <w:color w:val="000000" w:themeColor="text1"/>
        </w:rPr>
        <w:t vyd:_id="vyd:00000000000059">Участники, попавшие в категорию "Элита", могут отказаться стартовать в первой волне и стартовать в общей волне с возрастными группами</w:t>
      </w:r>
      <w:r>
        <w:rPr>
          <w:rFonts w:ascii="Roboto" w:hAnsi="Roboto" w:eastAsia="Roboto" w:cs="Roboto"/>
          <w:color w:val="000000" w:themeColor="text1"/>
        </w:rPr>
        <w:t vyd:_id="vyd:00000000000058" xml:space="preserve">. Каждому участнику категории заранее будет выслано письмо, в котором необходимо подтвердить участие в категории. </w:t>
      </w:r>
    </w:p>
    <w:p w14:paraId="4A440BA1" w14:textId="77777777" w:rsidR="00DA11B2" w:rsidRPr="00161943" w:rsidRDefault="00DA11B2" w:rsidP="00161943" vyd:_id="vyd:00000000000054">
      <w:pPr>
        <w:widowControl w:val="0"/>
        <w:numPr>
          <w:ilvl w:val="1"/>
          <w:numId w:val="40"/>
        </w:numPr>
        <w:shd w:val="clear" w:color="auto" w:fill="FFFFFF" w:themeFill="background1"/>
        <w:spacing w:line="256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56">«Элита» соревнуется и борется за призовые места только в абсолютном зачете. Награждаются с 1 по 3 место среди мужчин и женщин</w:t>
      </w:r>
      <w:r>
        <w:rPr>
          <w:rFonts w:ascii="Roboto" w:hAnsi="Roboto" w:eastAsia="Roboto" w:cs="Roboto"/>
          <w:color w:val="000000" w:themeColor="text1"/>
        </w:rPr>
        <w:t vyd:_id="vyd:00000000000055">.</w:t>
      </w:r>
    </w:p>
    <w:p w14:paraId="2F7F06F7" w14:textId="77777777" w:rsidR="00DA11B2" w:rsidRPr="00161943" w:rsidRDefault="00DA11B2" w:rsidP="00161943" vyd:_id="vyd:00000000000051">
      <w:pPr>
        <w:widowControl w:val="0"/>
        <w:numPr>
          <w:ilvl w:val="1"/>
          <w:numId w:val="40"/>
        </w:numPr>
        <w:shd w:val="clear" w:color="auto" w:fill="FFFFFF" w:themeFill="background1"/>
        <w:spacing w:line="256" w:lineRule="auto"/>
        <w:jc w:val="both"/>
        <w:rPr>
          <w:rFonts w:ascii="Roboto" w:hAnsi="Roboto"/>
          <w:color w:val="000000" w:themeColor="text1"/>
        </w:rPr>
      </w:pPr>
      <w:bookmarkStart w:id="17" w:name="_Hlk145953436" vyd:_id="vyd:00000000000053"/>
      <w:bookmarkEnd w:id="17"/>
      <w:r>
        <w:rPr>
          <w:rFonts w:ascii="Roboto" w:hAnsi="Roboto"/>
          <w:color w:val="000000" w:themeColor="text1"/>
        </w:rPr>
        <w:t vyd:_id="vyd:00000000000052">Участники элиты не могут использовать на плавательном этапе индивидуальные страховочные буи и гидрокостюмы при температурах, превышающих лимиты согласно правилам вида спорта «триатлон».</w:t>
      </w:r>
    </w:p>
    <w:p w14:paraId="373B05A7" w14:textId="77777777" w:rsidR="00454D54" w:rsidRPr="00161943" w:rsidRDefault="00000000" w:rsidP="00161943" vyd:_id="vyd:0000000000004w">
      <w:pPr>
        <w:pStyle w:val="1"/>
        <w:numPr>
          <w:ilvl w:val="0"/>
          <w:numId w:val="41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bookmarkStart w:id="18" w:name="_heading=h.3dy6vkm" vyd:_id="vyd:00000000000050"/>
      <w:bookmarkEnd w:id="18"/>
      <w:bookmarkStart w:id="19" w:name="_heading=h.4d34og8" vyd:_id="vyd:0000000000004z"/>
      <w:bookmarkEnd w:id="19"/>
      <w:r>
        <w:rPr>
          <w:color w:val="000000" w:themeColor="text1"/>
        </w:rPr>
        <w:t vyd:_id="vyd:0000000000004y">Категории участников</w:t>
      </w:r>
      <w:bookmarkStart w:id="20" w:name="_heading=h.2s8eyo1" vyd:_id="vyd:0000000000004x"/>
      <w:bookmarkEnd w:id="20"/>
    </w:p>
    <w:p w14:paraId="6E549BED" w14:textId="77777777" w:rsidR="00454D54" w:rsidRPr="00161943" w:rsidRDefault="00000000" w:rsidP="00161943" vyd:_id="vyd:0000000000004u">
      <w:pPr>
        <w:shd w:val="clear" w:color="auto" w:fill="FFFFFF" w:themeFill="background1"/>
        <w:spacing w:after="120"/>
        <w:ind w:start="709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v">Возрастные группы участников:</w:t>
      </w:r>
    </w:p>
    <w:p w14:paraId="3EEEBF25" w14:textId="77777777" w:rsidR="00746E12" w:rsidRPr="00161943" w:rsidRDefault="00746E12" w:rsidP="00161943" vyd:_id="vyd:0000000000004s">
      <w:pPr>
        <w:pStyle w:val="afa"/>
        <w:numPr>
          <w:ilvl w:val="0"/>
          <w:numId w:val="54"/>
        </w:numPr>
        <w:shd w:val="clear" w:color="auto" w:fill="FFFFFF" w:themeFill="background1"/>
        <w:spacing w:before="0" w:beforeAutospacing="0" w:after="0" w:afterAutospacing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t">мужчины, женщины 16 — 24 года;</w:t>
      </w:r>
    </w:p>
    <w:p w14:paraId="6827C56E" w14:textId="77777777" w:rsidR="00746E12" w:rsidRPr="00161943" w:rsidRDefault="00746E12" w:rsidP="00161943" vyd:_id="vyd:0000000000004o">
      <w:pPr>
        <w:pStyle w:val="afa"/>
        <w:numPr>
          <w:ilvl w:val="0"/>
          <w:numId w:val="54"/>
        </w:numPr>
        <w:shd w:val="clear" w:color="auto" w:fill="FFFFFF" w:themeFill="background1"/>
        <w:spacing w:before="0" w:beforeAutospacing="0" w:after="0" w:afterAutospacing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r" xml:space="preserve">мужчины, женщины </w:t>
      </w:r>
      <w:r>
        <w:rPr>
          <w:rFonts w:ascii="Roboto" w:hAnsi="Roboto"/>
          <w:color w:val="000000" w:themeColor="text1"/>
        </w:rPr>
        <w:t vyd:_id="vyd:0000000000004q">25 — 29</w:t>
      </w:r>
      <w:r>
        <w:rPr>
          <w:rFonts w:ascii="Roboto" w:hAnsi="Roboto"/>
          <w:color w:val="000000" w:themeColor="text1"/>
        </w:rPr>
        <w:t vyd:_id="vyd:0000000000004p" xml:space="preserve"> лет;</w:t>
      </w:r>
    </w:p>
    <w:p w14:paraId="58CE08BE" w14:textId="77777777" w:rsidR="00746E12" w:rsidRPr="00161943" w:rsidRDefault="00746E12" w:rsidP="00161943" vyd:_id="vyd:0000000000004m">
      <w:pPr>
        <w:pStyle w:val="afa"/>
        <w:numPr>
          <w:ilvl w:val="0"/>
          <w:numId w:val="54"/>
        </w:numPr>
        <w:shd w:val="clear" w:color="auto" w:fill="FFFFFF" w:themeFill="background1"/>
        <w:spacing w:before="0" w:beforeAutospacing="0" w:after="0" w:afterAutospacing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n">мужчины, женщины 30 — 34 года;</w:t>
      </w:r>
    </w:p>
    <w:p w14:paraId="73323D8F" w14:textId="77777777" w:rsidR="00746E12" w:rsidRPr="00161943" w:rsidRDefault="00746E12" w:rsidP="00161943" vyd:_id="vyd:0000000000004i">
      <w:pPr>
        <w:pStyle w:val="afa"/>
        <w:numPr>
          <w:ilvl w:val="0"/>
          <w:numId w:val="54"/>
        </w:numPr>
        <w:shd w:val="clear" w:color="auto" w:fill="FFFFFF" w:themeFill="background1"/>
        <w:spacing w:before="0" w:beforeAutospacing="0" w:after="0" w:afterAutospacing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l" xml:space="preserve">мужчины, женщины </w:t>
      </w:r>
      <w:r>
        <w:rPr>
          <w:rFonts w:ascii="Roboto" w:hAnsi="Roboto"/>
          <w:color w:val="000000" w:themeColor="text1"/>
        </w:rPr>
        <w:t vyd:_id="vyd:0000000000004k">35 — 39</w:t>
      </w:r>
      <w:r>
        <w:rPr>
          <w:rFonts w:ascii="Roboto" w:hAnsi="Roboto"/>
          <w:color w:val="000000" w:themeColor="text1"/>
        </w:rPr>
        <w:t vyd:_id="vyd:0000000000004j" xml:space="preserve"> лет;</w:t>
      </w:r>
    </w:p>
    <w:p w14:paraId="69707D4D" w14:textId="77777777" w:rsidR="00746E12" w:rsidRPr="00161943" w:rsidRDefault="00746E12" w:rsidP="00161943" vyd:_id="vyd:0000000000004g">
      <w:pPr>
        <w:pStyle w:val="afa"/>
        <w:numPr>
          <w:ilvl w:val="0"/>
          <w:numId w:val="54"/>
        </w:numPr>
        <w:shd w:val="clear" w:color="auto" w:fill="FFFFFF" w:themeFill="background1"/>
        <w:spacing w:before="0" w:beforeAutospacing="0" w:after="0" w:afterAutospacing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h">мужчины, женщины 40 — 44 года;</w:t>
      </w:r>
    </w:p>
    <w:p w14:paraId="1B83D176" w14:textId="77777777" w:rsidR="00746E12" w:rsidRPr="00161943" w:rsidRDefault="00746E12" w:rsidP="00161943" vyd:_id="vyd:0000000000004c">
      <w:pPr>
        <w:pStyle w:val="afa"/>
        <w:numPr>
          <w:ilvl w:val="0"/>
          <w:numId w:val="54"/>
        </w:numPr>
        <w:shd w:val="clear" w:color="auto" w:fill="FFFFFF" w:themeFill="background1"/>
        <w:spacing w:before="0" w:beforeAutospacing="0" w:after="0" w:afterAutospacing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f" xml:space="preserve">мужчины, женщины </w:t>
      </w:r>
      <w:r>
        <w:rPr>
          <w:rFonts w:ascii="Roboto" w:hAnsi="Roboto"/>
          <w:color w:val="000000" w:themeColor="text1"/>
        </w:rPr>
        <w:t vyd:_id="vyd:0000000000004e">45 — 49</w:t>
      </w:r>
      <w:r>
        <w:rPr>
          <w:rFonts w:ascii="Roboto" w:hAnsi="Roboto"/>
          <w:color w:val="000000" w:themeColor="text1"/>
        </w:rPr>
        <w:t vyd:_id="vyd:0000000000004d" xml:space="preserve"> лет;</w:t>
      </w:r>
    </w:p>
    <w:p w14:paraId="2B075138" w14:textId="77777777" w:rsidR="00746E12" w:rsidRPr="00161943" w:rsidRDefault="00746E12" w:rsidP="00161943" vyd:_id="vyd:0000000000004a">
      <w:pPr>
        <w:pStyle w:val="afa"/>
        <w:numPr>
          <w:ilvl w:val="0"/>
          <w:numId w:val="54"/>
        </w:numPr>
        <w:shd w:val="clear" w:color="auto" w:fill="FFFFFF" w:themeFill="background1"/>
        <w:spacing w:before="0" w:beforeAutospacing="0" w:after="0" w:afterAutospacing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b">мужчины, женщины 50 — 54 года;</w:t>
      </w:r>
    </w:p>
    <w:p w14:paraId="52C39168" w14:textId="77777777" w:rsidR="00746E12" w:rsidRPr="00161943" w:rsidRDefault="00746E12" w:rsidP="00161943" vyd:_id="vyd:00000000000046">
      <w:pPr>
        <w:pStyle w:val="afa"/>
        <w:numPr>
          <w:ilvl w:val="0"/>
          <w:numId w:val="54"/>
        </w:numPr>
        <w:shd w:val="clear" w:color="auto" w:fill="FFFFFF" w:themeFill="background1"/>
        <w:spacing w:before="0" w:beforeAutospacing="0" w:after="0" w:afterAutospacing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9" xml:space="preserve">мужчины, женщины </w:t>
      </w:r>
      <w:r>
        <w:rPr>
          <w:rFonts w:ascii="Roboto" w:hAnsi="Roboto"/>
          <w:color w:val="000000" w:themeColor="text1"/>
        </w:rPr>
        <w:t vyd:_id="vyd:00000000000048">55 — 59</w:t>
      </w:r>
      <w:r>
        <w:rPr>
          <w:rFonts w:ascii="Roboto" w:hAnsi="Roboto"/>
          <w:color w:val="000000" w:themeColor="text1"/>
        </w:rPr>
        <w:t vyd:_id="vyd:00000000000047" xml:space="preserve"> лет;</w:t>
      </w:r>
    </w:p>
    <w:p w14:paraId="33AE283C" w14:textId="77777777" w:rsidR="00746E12" w:rsidRPr="00161943" w:rsidRDefault="00746E12" w:rsidP="00161943" vyd:_id="vyd:00000000000044">
      <w:pPr>
        <w:pStyle w:val="afa"/>
        <w:numPr>
          <w:ilvl w:val="0"/>
          <w:numId w:val="54"/>
        </w:numPr>
        <w:shd w:val="clear" w:color="auto" w:fill="FFFFFF" w:themeFill="background1"/>
        <w:spacing w:before="0" w:beforeAutospacing="0" w:after="0" w:afterAutospacing="0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5">мужчины, женщины 60 лет и старше.</w:t>
      </w:r>
    </w:p>
    <w:p w14:paraId="3B4A5D63" w14:textId="77777777" w:rsidR="00454D54" w:rsidRPr="00161943" w:rsidRDefault="00000000" w:rsidP="00161943" vyd:_id="vyd:00000000000042">
      <w:pPr>
        <w:pStyle w:val="1"/>
        <w:numPr>
          <w:ilvl w:val="0"/>
          <w:numId w:val="42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r>
        <w:rPr>
          <w:color w:val="000000" w:themeColor="text1"/>
        </w:rPr>
        <w:t vyd:_id="vyd:00000000000043">Расписание соревнований</w:t>
      </w:r>
    </w:p>
    <w:p w14:paraId="2EED85C5" w14:textId="77777777" w:rsidR="00454D54" w:rsidRPr="00161943" w:rsidRDefault="00000000" w:rsidP="00161943" vyd:_id="vyd:0000000000003x">
      <w:pPr>
        <w:shd w:val="clear" w:color="auto" w:fill="FFFFFF" w:themeFill="background1"/>
        <w:ind w:start="709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41" xml:space="preserve">С актуальным расписанием можно ознакомиться на сайте </w:t>
      </w:r>
      <w:r>
        <w:fldChar w:fldCharType="begin" vyd:_id="vyd:0000000000003z"/>
      </w:r>
      <w:r>
        <w:instrText>HYPERLINK "http://www.iron-star.com"</w:instrText>
      </w:r>
      <w:r>
        <w:fldChar w:fldCharType="separate"/>
      </w:r>
      <w:r>
        <w:rPr>
          <w:rFonts w:ascii="Roboto" w:hAnsi="Roboto"/>
          <w:color w:val="000000" w:themeColor="text1"/>
          <w:u w:val="single"/>
        </w:rPr>
        <w:t vyd:_id="vyd:00000000000040">www.iron-star.com</w:t>
      </w:r>
      <w:r>
        <w:fldChar w:fldCharType="end" vyd:_id="vyd:0000000000003z-end"/>
      </w:r>
      <w:r>
        <w:rPr>
          <w:rFonts w:ascii="Roboto" w:hAnsi="Roboto"/>
          <w:color w:val="000000" w:themeColor="text1"/>
        </w:rPr>
        <w:t vyd:_id="vyd:0000000000003y" xml:space="preserve">   Оргкомитетом в расписание Соревнования могут быть внесены изменения.</w:t>
      </w:r>
    </w:p>
    <w:p w14:paraId="69319222" w14:textId="77777777" w:rsidR="00454D54" w:rsidRPr="00161943" w:rsidRDefault="00000000" w:rsidP="00161943" vyd:_id="vyd:0000000000003u">
      <w:pPr>
        <w:pStyle w:val="1"/>
        <w:numPr>
          <w:ilvl w:val="0"/>
          <w:numId w:val="42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bookmarkStart w:id="21" w:name="_heading=h.17dp8vu" vyd:_id="vyd:0000000000003w"/>
      <w:bookmarkEnd w:id="21"/>
      <w:r>
        <w:rPr>
          <w:color w:val="000000" w:themeColor="text1"/>
        </w:rPr>
        <w:t vyd:_id="vyd:0000000000003v">Правила соревнований</w:t>
      </w:r>
    </w:p>
    <w:p w14:paraId="2DC00BB4" w14:textId="77777777" w:rsidR="00454D54" w:rsidRPr="00161943" w:rsidRDefault="00000000" w:rsidP="00161943" vyd:_id="vyd:0000000000003r">
      <w:pPr>
        <w:widowControl w:val="0"/>
        <w:numPr>
          <w:ilvl w:val="1"/>
          <w:numId w:val="42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bookmarkStart w:id="22" w:name="_heading=h.3rdcrjn" vyd:_id="vyd:0000000000003t"/>
      <w:bookmarkEnd w:id="22"/>
      <w:r>
        <w:rPr>
          <w:rFonts w:ascii="Roboto" w:hAnsi="Roboto"/>
          <w:color w:val="000000" w:themeColor="text1"/>
        </w:rPr>
        <w:t vyd:_id="vyd:0000000000003s">Соревнование проводится в соответствии с настоящим Регламентом.</w:t>
      </w:r>
    </w:p>
    <w:p w14:paraId="3B8DBAB4" w14:textId="77777777" w:rsidR="00454D54" w:rsidRPr="00161943" w:rsidRDefault="00000000" w:rsidP="00161943" vyd:_id="vyd:0000000000003n">
      <w:pPr>
        <w:widowControl w:val="0"/>
        <w:numPr>
          <w:ilvl w:val="1"/>
          <w:numId w:val="42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3q" xml:space="preserve">Каждый спортсмен несет ответственность за </w:t>
      </w:r>
      <w:bookmarkStart w:id="23" w:name="_Hlk97375796" vyd:_id="vyd:0000000000003p"/>
      <w:bookmarkEnd w:id="23"/>
      <w:r>
        <w:rPr>
          <w:rFonts w:ascii="Roboto" w:hAnsi="Roboto"/>
          <w:color w:val="000000" w:themeColor="text1"/>
        </w:rPr>
        <w:t vyd:_id="vyd:0000000000003o">осведомленность и понимание правил соревнований.</w:t>
      </w:r>
    </w:p>
    <w:p w14:paraId="47405BB7" w14:textId="77777777" w:rsidR="00454D54" w:rsidRPr="00161943" w:rsidRDefault="00000000" w:rsidP="00161943" vyd:_id="vyd:0000000000003h">
      <w:pPr>
        <w:widowControl w:val="0"/>
        <w:numPr>
          <w:ilvl w:val="1"/>
          <w:numId w:val="42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3m">В целях безопасности участников старт соревнования осуществляется в формате старта по очереди (</w:t>
      </w:r>
      <w:r>
        <w:rPr>
          <w:rFonts w:ascii="Roboto" w:hAnsi="Roboto"/>
          <w:color w:val="000000" w:themeColor="text1"/>
        </w:rPr>
        <w:t vyd:_id="vyd:0000000000003l">rolling</w:t>
      </w:r>
      <w:r>
        <w:rPr>
          <w:rFonts w:ascii="Roboto" w:hAnsi="Roboto"/>
          <w:color w:val="000000" w:themeColor="text1"/>
        </w:rPr>
        <w:t vyd:_id="vyd:0000000000003k" xml:space="preserve"> </w:t>
      </w:r>
      <w:r>
        <w:rPr>
          <w:rFonts w:ascii="Roboto" w:hAnsi="Roboto"/>
          <w:color w:val="000000" w:themeColor="text1"/>
        </w:rPr>
        <w:t vyd:_id="vyd:0000000000003j">start</w:t>
      </w:r>
      <w:r>
        <w:rPr>
          <w:rFonts w:ascii="Roboto" w:hAnsi="Roboto"/>
          <w:color w:val="000000" w:themeColor="text1"/>
        </w:rPr>
        <w:t vyd:_id="vyd:0000000000003i">), за исключением элитного кластера.</w:t>
      </w:r>
    </w:p>
    <w:p w14:paraId="0B0B4A89" w14:textId="77777777" w:rsidR="00454D54" w:rsidRPr="00161943" w:rsidRDefault="00000000" w:rsidP="00161943" vyd:_id="vyd:0000000000003f">
      <w:pPr>
        <w:pStyle w:val="1"/>
        <w:numPr>
          <w:ilvl w:val="0"/>
          <w:numId w:val="42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r>
        <w:rPr>
          <w:color w:val="000000" w:themeColor="text1"/>
        </w:rPr>
        <w:t vyd:_id="vyd:0000000000003g">Условия определения победителей</w:t>
      </w:r>
    </w:p>
    <w:p w14:paraId="4B370F15" w14:textId="77777777" w:rsidR="00454D54" w:rsidRPr="00161943" w:rsidRDefault="00000000" w:rsidP="00161943" vyd:_id="vyd:0000000000003c">
      <w:pPr>
        <w:widowControl w:val="0"/>
        <w:numPr>
          <w:ilvl w:val="1"/>
          <w:numId w:val="42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bookmarkStart w:id="24" w:name="_heading=h.26in1rg" vyd:_id="vyd:0000000000003e"/>
      <w:bookmarkEnd w:id="24"/>
      <w:r>
        <w:rPr>
          <w:rFonts w:ascii="Roboto" w:hAnsi="Roboto"/>
          <w:color w:val="000000" w:themeColor="text1"/>
        </w:rPr>
        <w:t vyd:_id="vyd:0000000000003d">Победители и призеры определяются в соответствии с порядком пересечения стартовой и финишной линии участниками, по чистому времени прохождения дистанции.</w:t>
      </w:r>
    </w:p>
    <w:p w14:paraId="1A4A8401" w14:textId="77777777" w:rsidR="00454D54" w:rsidRPr="00161943" w:rsidRDefault="00000000" w:rsidP="00161943" vyd:_id="vyd:00000000000036">
      <w:pPr>
        <w:widowControl w:val="0"/>
        <w:numPr>
          <w:ilvl w:val="1"/>
          <w:numId w:val="42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3b" xml:space="preserve">Хронометраж осуществляется с помощью системы хронометража </w:t>
      </w:r>
      <w:r>
        <w:rPr>
          <w:rFonts w:ascii="Roboto" w:hAnsi="Roboto"/>
          <w:color w:val="000000" w:themeColor="text1"/>
        </w:rPr>
        <w:t vyd:_id="vyd:0000000000003a">MyLaps</w:t>
      </w:r>
      <w:r>
        <w:rPr>
          <w:rFonts w:ascii="Roboto" w:hAnsi="Roboto"/>
          <w:color w:val="000000" w:themeColor="text1"/>
        </w:rPr>
        <w:t vyd:_id="vyd:00000000000039" xml:space="preserve"> </w:t>
      </w:r>
      <w:r>
        <w:rPr>
          <w:rFonts w:ascii="Roboto" w:hAnsi="Roboto"/>
          <w:color w:val="000000" w:themeColor="text1"/>
        </w:rPr>
        <w:t vyd:_id="vyd:00000000000038">ProChip</w:t>
      </w:r>
      <w:r>
        <w:rPr>
          <w:rFonts w:ascii="Roboto" w:hAnsi="Roboto"/>
          <w:color w:val="000000" w:themeColor="text1"/>
        </w:rPr>
        <w:t vyd:_id="vyd:00000000000037">.</w:t>
      </w:r>
    </w:p>
    <w:p w14:paraId="37B6D901" w14:textId="77777777" w:rsidR="00454D54" w:rsidRPr="00161943" w:rsidRDefault="00000000" w:rsidP="00161943" vyd:_id="vyd:00000000000034">
      <w:pPr>
        <w:widowControl w:val="0"/>
        <w:numPr>
          <w:ilvl w:val="1"/>
          <w:numId w:val="42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35" xml:space="preserve">Протесты подаются в апелляционную комиссию не позднее, чем за 45 минут до церемонии награждения дистанции, с приложением 1500 рублей или 20 долларов США. </w:t>
      </w:r>
    </w:p>
    <w:p w14:paraId="7CAFCF81" w14:textId="77777777" w:rsidR="00454D54" w:rsidRPr="00161943" w:rsidRDefault="00000000" w:rsidP="00161943" vyd:_id="vyd:00000000000032">
      <w:pPr>
        <w:widowControl w:val="0"/>
        <w:numPr>
          <w:ilvl w:val="1"/>
          <w:numId w:val="42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33">В случае удовлетворения протеста сумма 1500 рублей/20 долларов США возвращается заявителю. Если протест не удовлетворен, деньги не возвращаются.</w:t>
      </w:r>
    </w:p>
    <w:p w14:paraId="7FB88763" w14:textId="77777777" w:rsidR="00454D54" w:rsidRPr="00161943" w:rsidRDefault="00000000" w:rsidP="00161943" vyd:_id="vyd:00000000000030">
      <w:pPr>
        <w:widowControl w:val="0"/>
        <w:numPr>
          <w:ilvl w:val="1"/>
          <w:numId w:val="42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31">Официальные результаты соревнования являются окончательными и не могут быть оспорены.</w:t>
      </w:r>
    </w:p>
    <w:p w14:paraId="652EE702" w14:textId="77777777" w:rsidR="00454D54" w:rsidRPr="00161943" w:rsidRDefault="00000000" w:rsidP="00161943" vyd:_id="vyd:0000000000002x">
      <w:pPr>
        <w:pStyle w:val="1"/>
        <w:numPr>
          <w:ilvl w:val="0"/>
          <w:numId w:val="47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r>
        <w:rPr>
          <w:color w:val="000000" w:themeColor="text1"/>
        </w:rPr>
        <w:t vyd:_id="vyd:0000000000002z">Награждение</w:t>
      </w:r>
      <w:bookmarkStart w:id="25" w:name="_heading=h.lnxbz9" vyd:_id="vyd:0000000000002y"/>
      <w:bookmarkEnd w:id="25"/>
    </w:p>
    <w:p w14:paraId="53613648" w14:textId="77777777" w:rsidR="00454D54" w:rsidRPr="00161943" w:rsidRDefault="00000000" w:rsidP="00161943" vyd:_id="vyd:0000000000002v">
      <w:pPr>
        <w:widowControl w:val="0"/>
        <w:numPr>
          <w:ilvl w:val="1"/>
          <w:numId w:val="45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w">Награждаются памятной символикой участники в следующих категориях:</w:t>
      </w:r>
    </w:p>
    <w:p w14:paraId="536C39FA" w14:textId="77777777" w:rsidR="00454D54" w:rsidRPr="00161943" w:rsidRDefault="00000000" w:rsidP="00161943" vyd:_id="vyd:0000000000002t">
      <w:pPr>
        <w:widowControl w:val="0"/>
        <w:numPr>
          <w:ilvl w:val="0"/>
          <w:numId w:val="1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u">Мужчины, занявшие 1-3 места в зачете Элита.</w:t>
      </w:r>
    </w:p>
    <w:p w14:paraId="79F91325" w14:textId="77777777" w:rsidR="00454D54" w:rsidRPr="00161943" w:rsidRDefault="00000000" w:rsidP="00161943" vyd:_id="vyd:0000000000002r">
      <w:pPr>
        <w:widowControl w:val="0"/>
        <w:numPr>
          <w:ilvl w:val="0"/>
          <w:numId w:val="1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s">Женщины, занявшие 1-3 места в зачете Элита.</w:t>
      </w:r>
    </w:p>
    <w:p w14:paraId="63605EC9" w14:textId="77777777" w:rsidR="00454D54" w:rsidRPr="00161943" w:rsidRDefault="00000000" w:rsidP="00161943" vyd:_id="vyd:0000000000002p">
      <w:pPr>
        <w:widowControl w:val="0"/>
        <w:numPr>
          <w:ilvl w:val="0"/>
          <w:numId w:val="1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q">Мужчины, занявшие 1-3 места в своих возрастных категориях.</w:t>
      </w:r>
    </w:p>
    <w:p w14:paraId="032137E3" w14:textId="77777777" w:rsidR="00454D54" w:rsidRPr="00161943" w:rsidRDefault="00000000" w:rsidP="00161943" vyd:_id="vyd:0000000000002n">
      <w:pPr>
        <w:widowControl w:val="0"/>
        <w:numPr>
          <w:ilvl w:val="0"/>
          <w:numId w:val="16"/>
        </w:numPr>
        <w:shd w:val="clear" w:color="auto" w:fill="FFFFFF" w:themeFill="background1"/>
        <w:spacing w:line="259" w:lineRule="auto"/>
        <w:ind w:start="1134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o">Женщины, занявшие 1-3 места в своих возрастных категориях.</w:t>
      </w:r>
    </w:p>
    <w:p w14:paraId="2C69C467" w14:textId="77777777" w:rsidR="00454D54" w:rsidRPr="00161943" w:rsidRDefault="00000000" w:rsidP="00161943" vyd:_id="vyd:0000000000002l">
      <w:pPr>
        <w:widowControl w:val="0"/>
        <w:numPr>
          <w:ilvl w:val="1"/>
          <w:numId w:val="45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m">Все участники, завершившие дистанцию, награждаются медалями финишеров.</w:t>
      </w:r>
    </w:p>
    <w:p w14:paraId="70A05B17" w14:textId="77777777" w:rsidR="00454D54" w:rsidRPr="00161943" w:rsidRDefault="00000000" w:rsidP="00161943" vyd:_id="vyd:0000000000002j">
      <w:pPr>
        <w:widowControl w:val="0"/>
        <w:numPr>
          <w:ilvl w:val="1"/>
          <w:numId w:val="45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k">Участники занявшие призовые места (1-3 места) в зачёте Элита не попадают в распределение призовых мест в возрастных категориях.</w:t>
      </w:r>
    </w:p>
    <w:p w14:paraId="52D370A0" w14:textId="77777777" w:rsidR="00454D54" w:rsidRPr="00161943" w:rsidRDefault="00000000" w:rsidP="00161943" vyd:_id="vyd:0000000000002h">
      <w:pPr>
        <w:pStyle w:val="1"/>
        <w:numPr>
          <w:ilvl w:val="0"/>
          <w:numId w:val="43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r>
        <w:rPr>
          <w:color w:val="000000" w:themeColor="text1"/>
        </w:rPr>
        <w:t vyd:_id="vyd:0000000000002i">Порядок подачи заявок (удаленная регистрация)</w:t>
      </w:r>
    </w:p>
    <w:p w14:paraId="149479ED" w14:textId="77777777" w:rsidR="00454D54" w:rsidRPr="00161943" w:rsidRDefault="00000000" w:rsidP="00161943" vyd:_id="vyd:0000000000002b">
      <w:pPr>
        <w:widowControl w:val="0"/>
        <w:numPr>
          <w:ilvl w:val="1"/>
          <w:numId w:val="4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bookmarkStart w:id="26" w:name="_heading=h.35nkun2" vyd:_id="vyd:0000000000002g"/>
      <w:bookmarkEnd w:id="26"/>
      <w:r>
        <w:rPr>
          <w:rFonts w:ascii="Roboto" w:hAnsi="Roboto"/>
          <w:color w:val="000000" w:themeColor="text1"/>
        </w:rPr>
        <w:t vyd:_id="vyd:0000000000002f" xml:space="preserve">Для участия в соревновании участник должен пройти процедуру регистрации на сайте </w:t>
      </w:r>
      <w:r>
        <w:rPr>
          <w:rFonts w:ascii="Roboto" w:hAnsi="Roboto"/>
          <w:color w:val="000000" w:themeColor="text1"/>
        </w:rPr>
        <w:t vyd:_id="vyd:0000000000002e" xml:space="preserve">организаторов: </w:t>
      </w:r>
      <w:r>
        <w:fldChar w:fldCharType="begin" vyd:_id="vyd:0000000000002c"/>
      </w:r>
      <w:r>
        <w:instrText>HYPERLINK "http://iron-star.com/"</w:instrText>
      </w:r>
      <w:r>
        <w:fldChar w:fldCharType="separate"/>
      </w:r>
      <w:r>
        <w:rPr>
          <w:rFonts w:ascii="Roboto" w:hAnsi="Roboto"/>
          <w:color w:val="000000" w:themeColor="text1"/>
          <w:u w:val="single"/>
        </w:rPr>
        <w:t vyd:_id="vyd:0000000000002d">www.iron-star.com</w:t>
      </w:r>
      <w:r>
        <w:fldChar w:fldCharType="end" vyd:_id="vyd:0000000000002c-end"/>
      </w:r>
    </w:p>
    <w:p w14:paraId="1F163DBC" w14:textId="77777777" w:rsidR="00454D54" w:rsidRPr="00161943" w:rsidRDefault="00000000" w:rsidP="00161943" vyd:_id="vyd:00000000000027">
      <w:pPr>
        <w:widowControl w:val="0"/>
        <w:numPr>
          <w:ilvl w:val="1"/>
          <w:numId w:val="4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a"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r>
        <w:fldChar w:fldCharType="begin" vyd:_id="vyd:00000000000028"/>
      </w:r>
      <w:r>
        <w:instrText>HYPERLINK "http://iron-star.com/"</w:instrText>
      </w:r>
      <w:r>
        <w:fldChar w:fldCharType="separate"/>
      </w:r>
      <w:r>
        <w:rPr>
          <w:rFonts w:ascii="Roboto" w:hAnsi="Roboto"/>
          <w:color w:val="000000" w:themeColor="text1"/>
          <w:u w:val="single"/>
        </w:rPr>
        <w:t vyd:_id="vyd:00000000000029">www.iron-star.com</w:t>
      </w:r>
      <w:r>
        <w:fldChar w:fldCharType="end" vyd:_id="vyd:00000000000028-end"/>
      </w:r>
    </w:p>
    <w:p w14:paraId="334B1776" w14:textId="77777777" w:rsidR="00454D54" w:rsidRPr="00161943" w:rsidRDefault="00000000" w:rsidP="00161943" vyd:_id="vyd:00000000000025">
      <w:pPr>
        <w:widowControl w:val="0"/>
        <w:numPr>
          <w:ilvl w:val="1"/>
          <w:numId w:val="4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6">Регистрируясь и оплачивая стартовый взнос, участник соглашается на обработку персональных данных.</w:t>
      </w:r>
    </w:p>
    <w:p w14:paraId="62CFCC40" w14:textId="77777777" w:rsidR="00454D54" w:rsidRPr="00161943" w:rsidRDefault="00000000" w:rsidP="00161943" vyd:_id="vyd:00000000000023">
      <w:pPr>
        <w:widowControl w:val="0"/>
        <w:numPr>
          <w:ilvl w:val="1"/>
          <w:numId w:val="4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4">Регистрируясь и оплачивая стартовый взнос, участник соглашается с правилами проведения соревнований.</w:t>
      </w:r>
    </w:p>
    <w:p w14:paraId="58DBB0E7" w14:textId="77777777" w:rsidR="00454D54" w:rsidRPr="00161943" w:rsidRDefault="00000000" w:rsidP="00161943" vyd:_id="vyd:00000000000021">
      <w:pPr>
        <w:widowControl w:val="0"/>
        <w:numPr>
          <w:ilvl w:val="1"/>
          <w:numId w:val="4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2">Участник несет личную ответственность за указанные им при регистрации данные.</w:t>
      </w:r>
    </w:p>
    <w:p w14:paraId="7F1E7F35" w14:textId="77777777" w:rsidR="00454D54" w:rsidRPr="00161943" w:rsidRDefault="00000000" w:rsidP="00161943" vyd:_id="vyd:0000000000001z">
      <w:pPr>
        <w:widowControl w:val="0"/>
        <w:numPr>
          <w:ilvl w:val="1"/>
          <w:numId w:val="4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20"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500306AB" w14:textId="77777777" w:rsidR="00454D54" w:rsidRPr="00161943" w:rsidRDefault="00000000" w:rsidP="00161943" vyd:_id="vyd:0000000000001w">
      <w:pPr>
        <w:widowControl w:val="0"/>
        <w:numPr>
          <w:ilvl w:val="1"/>
          <w:numId w:val="4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bookmarkStart w:id="27" w:name="_Hlk110442439" vyd:_id="vyd:0000000000001y"/>
      <w:bookmarkEnd w:id="27"/>
      <w:r>
        <w:rPr>
          <w:rFonts w:ascii="Roboto" w:hAnsi="Roboto"/>
          <w:color w:val="000000" w:themeColor="text1"/>
        </w:rPr>
        <w:t vyd:_id="vyd:0000000000001x">Стартовые списки будут закрыты для внесения изменений не позднее, чем за 16 дней до старта.</w:t>
      </w:r>
    </w:p>
    <w:p w14:paraId="1F23B60D" w14:textId="77777777" w:rsidR="00454D54" w:rsidRPr="00161943" w:rsidRDefault="00000000" w:rsidP="00161943" vyd:_id="vyd:0000000000001u">
      <w:pPr>
        <w:pStyle w:val="1"/>
        <w:numPr>
          <w:ilvl w:val="0"/>
          <w:numId w:val="43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r>
        <w:rPr>
          <w:color w:val="000000" w:themeColor="text1"/>
        </w:rPr>
        <w:t vyd:_id="vyd:0000000000001v">Обмен и возврат</w:t>
      </w:r>
    </w:p>
    <w:p w14:paraId="380BC1BA" w14:textId="77777777" w:rsidR="00454D54" w:rsidRPr="00161943" w:rsidRDefault="00000000" w:rsidP="00161943" vyd:_id="vyd:0000000000001n">
      <w:pPr>
        <w:widowControl w:val="0"/>
        <w:numPr>
          <w:ilvl w:val="1"/>
          <w:numId w:val="4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bookmarkStart w:id="28" w:name="_heading=h.1ksv4uv" vyd:_id="vyd:0000000000001t"/>
      <w:bookmarkEnd w:id="28"/>
      <w:r>
        <w:rPr>
          <w:rFonts w:ascii="Roboto" w:hAnsi="Roboto"/>
          <w:color w:val="000000" w:themeColor="text1"/>
        </w:rPr>
        <w:t vyd:_id="vyd:0000000000001s"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</w:t>
      </w:r>
      <w:r>
        <w:rPr>
          <w:rFonts w:ascii="Roboto" w:hAnsi="Roboto"/>
          <w:color w:val="000000" w:themeColor="text1"/>
        </w:rPr>
        <w:br vyd:_id="vyd:0000000000001r"/>
      </w:r>
      <w:r>
        <w:rPr>
          <w:rFonts w:ascii="Roboto" w:hAnsi="Roboto"/>
          <w:color w:val="000000" w:themeColor="text1"/>
        </w:rPr>
        <w:t vyd:_id="vyd:0000000000001q" xml:space="preserve">с внутреннего баланса можно использовать для покупки любого слота на сайте </w:t>
      </w:r>
      <w:r>
        <w:fldChar w:fldCharType="begin" vyd:_id="vyd:0000000000001o"/>
      </w:r>
      <w:r>
        <w:instrText>HYPERLINK "http://www.iron-star.com"</w:instrText>
      </w:r>
      <w:r>
        <w:fldChar w:fldCharType="separate"/>
      </w:r>
      <w:r>
        <w:rPr>
          <w:rFonts w:ascii="Roboto" w:hAnsi="Roboto"/>
          <w:color w:val="000000" w:themeColor="text1"/>
          <w:u w:val="single"/>
        </w:rPr>
        <w:t vyd:_id="vyd:0000000000001p">www.iron-star.com</w:t>
      </w:r>
      <w:r>
        <w:fldChar w:fldCharType="end" vyd:_id="vyd:0000000000001o-end"/>
      </w:r>
    </w:p>
    <w:p w14:paraId="3613CE78" w14:textId="77777777" w:rsidR="00454D54" w:rsidRPr="00161943" w:rsidRDefault="00000000" w:rsidP="00161943" vyd:_id="vyd:0000000000001l">
      <w:pPr>
        <w:widowControl w:val="0"/>
        <w:numPr>
          <w:ilvl w:val="1"/>
          <w:numId w:val="4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1m">Передача слота третьему лицу возможна через личный кабинет. Подробнее в разделе FAQ “Регистрация/Обмен/Возврат”</w:t>
      </w:r>
    </w:p>
    <w:p w14:paraId="30E49987" w14:textId="77777777" w:rsidR="00454D54" w:rsidRPr="00161943" w:rsidRDefault="00000000" w:rsidP="00161943" vyd:_id="vyd:0000000000001i">
      <w:pPr>
        <w:widowControl w:val="0"/>
        <w:numPr>
          <w:ilvl w:val="1"/>
          <w:numId w:val="43"/>
        </w:numPr>
        <w:shd w:val="clear" w:color="auto" w:fill="FFFFFF" w:themeFill="background1"/>
        <w:spacing w:line="259" w:lineRule="auto"/>
        <w:jc w:val="both"/>
        <w:rPr>
          <w:rFonts w:ascii="Roboto" w:hAnsi="Roboto"/>
          <w:color w:val="000000" w:themeColor="text1"/>
        </w:rPr>
      </w:pPr>
      <w:bookmarkStart w:id="29" w:name="_Hlk110442453" vyd:_id="vyd:0000000000001k"/>
      <w:bookmarkEnd w:id="29"/>
      <w:r>
        <w:rPr>
          <w:rFonts w:ascii="Roboto" w:hAnsi="Roboto"/>
          <w:color w:val="000000" w:themeColor="text1"/>
        </w:rPr>
        <w:t vyd:_id="vyd:0000000000001j">Все возможные операции со слотами проводятся не позднее, чем за 16 дней до старта.</w:t>
      </w:r>
    </w:p>
    <w:p w14:paraId="4CE291E8" w14:textId="77777777" w:rsidR="00454D54" w:rsidRPr="00161943" w:rsidRDefault="00000000" w:rsidP="00161943" vyd:_id="vyd:0000000000001g">
      <w:pPr>
        <w:pStyle w:val="1"/>
        <w:numPr>
          <w:ilvl w:val="0"/>
          <w:numId w:val="44"/>
        </w:numPr>
        <w:shd w:val="clear" w:color="auto" w:fill="FFFFFF" w:themeFill="background1"/>
        <w:spacing w:line="240" w:lineRule="auto"/>
        <w:ind w:start="1276"/>
        <w:rPr>
          <w:color w:val="000000" w:themeColor="text1"/>
        </w:rPr>
      </w:pPr>
      <w:r>
        <w:rPr>
          <w:color w:val="000000" w:themeColor="text1"/>
        </w:rPr>
        <w:t vyd:_id="vyd:0000000000001h">Обстоятельства непреодолимой силы</w:t>
      </w:r>
    </w:p>
    <w:p w14:paraId="2B043E29" w14:textId="77777777" w:rsidR="00454D54" w:rsidRPr="00161943" w:rsidRDefault="00000000" w:rsidP="00161943" vyd:_id="vyd:0000000000001e">
      <w:pPr>
        <w:shd w:val="clear" w:color="auto" w:fill="FFFFFF" w:themeFill="background1"/>
        <w:ind w:start="709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 vyd:_id="vyd:0000000000001f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14:paraId="5CD16C4E" w14:textId="77777777" w:rsidR="00454D54" w:rsidRPr="00161943" w:rsidRDefault="00454D54" vyd:_id="vyd:0000000000001d">
      <w:pPr>
        <w:jc w:val="center"/>
        <w:rPr>
          <w:rFonts w:ascii="Roboto" w:hAnsi="Roboto"/>
          <w:b w:val="1"/>
        </w:rPr>
      </w:pPr>
    </w:p>
    <w:p w14:paraId="05C3D9B4" w14:textId="77777777" w:rsidR="0051290D" w:rsidRPr="00161943" w:rsidRDefault="0051290D" vyd:_id="vyd:0000000000001c">
      <w:pPr>
        <w:jc w:val="center"/>
        <w:rPr>
          <w:rFonts w:ascii="Roboto" w:hAnsi="Roboto"/>
          <w:b w:val="1"/>
        </w:rPr>
      </w:pPr>
    </w:p>
    <w:p w14:paraId="62088896" w14:textId="77777777" w:rsidR="0051290D" w:rsidRPr="00161943" w:rsidRDefault="0051290D" vyd:_id="vyd:0000000000001b">
      <w:pPr>
        <w:jc w:val="center"/>
        <w:rPr>
          <w:rFonts w:ascii="Roboto" w:hAnsi="Roboto"/>
          <w:b w:val="1"/>
        </w:rPr>
      </w:pPr>
    </w:p>
    <w:p w14:paraId="72EC35C3" w14:textId="77777777" w:rsidR="0051290D" w:rsidRPr="00161943" w:rsidRDefault="0051290D" vyd:_id="vyd:0000000000001a">
      <w:pPr>
        <w:jc w:val="center"/>
        <w:rPr>
          <w:rFonts w:ascii="Roboto" w:hAnsi="Roboto"/>
          <w:b w:val="1"/>
        </w:rPr>
      </w:pPr>
    </w:p>
    <w:p w14:paraId="6788C8B5" w14:textId="77777777" w:rsidR="0051290D" w:rsidRPr="00161943" w:rsidRDefault="0051290D" vyd:_id="vyd:00000000000019">
      <w:pPr>
        <w:jc w:val="center"/>
        <w:rPr>
          <w:rFonts w:ascii="Roboto" w:hAnsi="Roboto"/>
          <w:b w:val="1"/>
        </w:rPr>
      </w:pPr>
    </w:p>
    <w:p w14:paraId="67780132" w14:textId="77777777" w:rsidR="0051290D" w:rsidRPr="00161943" w:rsidRDefault="0051290D" vyd:_id="vyd:00000000000018">
      <w:pPr>
        <w:jc w:val="center"/>
        <w:rPr>
          <w:rFonts w:ascii="Roboto" w:hAnsi="Roboto"/>
          <w:b w:val="1"/>
        </w:rPr>
      </w:pPr>
    </w:p>
    <w:p w14:paraId="6934DC20" w14:textId="77777777" w:rsidR="00454D54" w:rsidRPr="00161943" w:rsidRDefault="00000000" vyd:_id="vyd:00000000000015">
      <w:pPr>
        <w:jc w:val="center"/>
        <w:rPr>
          <w:rFonts w:ascii="Roboto" w:hAnsi="Roboto"/>
          <w:b w:val="1"/>
        </w:rPr>
      </w:pPr>
      <w:r>
        <w:rPr>
          <w:rFonts w:ascii="Roboto" w:hAnsi="Roboto"/>
          <w:b w:val="1"/>
        </w:rPr>
        <w:t vyd:_id="vyd:00000000000017">Желаем удачи на соревнованиях IRONSTAR!</w:t>
      </w:r>
      <w:bookmarkStart w:id="30" w:name="_Hlk97376159" vyd:_id="vyd:00000000000016"/>
      <w:bookmarkEnd w:id="30"/>
    </w:p>
    <w:p w14:paraId="10114404" w14:textId="2DDD4A52" w:rsidR="0051290D" w:rsidRPr="00161943" w:rsidRDefault="0051290D" w:rsidP="0051290D" vyd:_id="vyd:00000000000013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  <w:r>
        <w:rPr>
          <w:noProof w:val="1"/>
        </w:rPr>
        <w:drawing vyd:_id="vyd:00000000000014">
          <wp:anchor distT="0" distB="0" distL="114300" distR="114300" relativeHeight="251659264" behindDoc="0" locked="0" layoutInCell="1" allowOverlap="1" simplePos="0">
            <wp:simplePos x="0" y="0"/>
            <wp:positionH relativeFrom="column">
              <wp:posOffset>4486806</wp:posOffset>
            </wp:positionH>
            <wp:positionV relativeFrom="paragraph">
              <wp:posOffset>55496</wp:posOffset>
            </wp:positionV>
            <wp:extent cx="1018581" cy="1003901"/>
            <wp:effectExtent l="0" t="19050" r="29209" b="25400"/>
            <wp:wrapNone/>
            <wp:docPr id="4" name="Рисунок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 rot="19180454">
                      <a:off x="0" y="0"/>
                      <a:ext cx="1018581" cy="100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6AFED6" w14:textId="4ED87709" w:rsidR="0051290D" w:rsidRPr="00161943" w:rsidRDefault="0051290D" w:rsidP="0051290D" vyd:_id="vyd:00000000000011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  <w:r>
        <w:rPr>
          <w:noProof w:val="1"/>
        </w:rPr>
        <w:drawing vyd:_id="vyd:00000000000012">
          <wp:anchor distT="0" distB="0" distL="114300" distR="114300" relativeHeight="251664384" behindDoc="0" locked="0" layoutInCell="1" allowOverlap="1" simplePos="0">
            <wp:simplePos x="0" y="0"/>
            <wp:positionH relativeFrom="column">
              <wp:posOffset>4716353</wp:posOffset>
            </wp:positionH>
            <wp:positionV relativeFrom="paragraph">
              <wp:posOffset>45720</wp:posOffset>
            </wp:positionV>
            <wp:extent cx="801370" cy="386715"/>
            <wp:effectExtent l="0" t="0" r="0" b="0"/>
            <wp:wrapNone/>
            <wp:docPr id="1323177416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BF16C3" w14:textId="77777777" w:rsidR="0051290D" w:rsidRPr="00161943" w:rsidRDefault="0051290D" w:rsidP="0051290D" vyd:_id="vyd:0000000000000x">
      <w:pPr>
        <w:jc w:val="end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00000000000010">«</w:t>
      </w:r>
      <w:r>
        <w:rPr>
          <w:rFonts w:ascii="Roboto" w:hAnsi="Roboto"/>
          <w:sz w:val="18"/>
          <w:szCs w:val="18"/>
        </w:rPr>
        <w:t vyd:_id="vyd:0000000000000z" xml:space="preserve">УТВЕРЖДАЮ»   </w:t>
      </w:r>
      <w:r>
        <w:rPr>
          <w:rFonts w:ascii="Roboto" w:hAnsi="Roboto"/>
          <w:sz w:val="18"/>
          <w:szCs w:val="18"/>
        </w:rPr>
        <w:t vyd:_id="vyd:0000000000000y" xml:space="preserve">                                                                                                                                    _________________В.А. Шейкин</w:t>
      </w:r>
    </w:p>
    <w:p w14:paraId="3DD8E11A" w14:textId="77777777" w:rsidR="0051290D" w:rsidRPr="00161943" w:rsidRDefault="0051290D" w:rsidP="0051290D" vyd:_id="vyd:0000000000000w">
      <w:pPr>
        <w:jc w:val="end"/>
        <w:rPr>
          <w:rFonts w:ascii="Roboto" w:hAnsi="Roboto"/>
          <w:sz w:val="18"/>
          <w:szCs w:val="18"/>
        </w:rPr>
      </w:pPr>
    </w:p>
    <w:p w14:paraId="44407281" w14:textId="77777777" w:rsidR="0051290D" w:rsidRPr="00161943" w:rsidRDefault="0051290D" w:rsidP="0051290D" vyd:_id="vyd:0000000000000p">
      <w:pPr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0000000000000v" xml:space="preserve">Генеральный директор ООО «Архитектура </w:t>
      </w:r>
      <w:r>
        <w:rPr>
          <w:sz w:val="18"/>
          <w:szCs w:val="18"/>
        </w:rPr>
        <w:t vyd:_id="vyd:0000000000000u" xml:space="preserve">спорта»   </w:t>
      </w:r>
      <w:r>
        <w:rPr>
          <w:sz w:val="18"/>
          <w:szCs w:val="18"/>
        </w:rPr>
        <w:t vyd:_id="vyd:0000000000000t" xml:space="preserve">                                                </w:t>
      </w:r>
      <w:r>
        <w:rPr>
          <w:sz w:val="18"/>
          <w:szCs w:val="18"/>
        </w:rPr>
        <w:t vyd:_id="vyd:0000000000000s" xml:space="preserve">   «</w:t>
      </w:r>
      <w:r>
        <w:rPr>
          <w:sz w:val="18"/>
          <w:szCs w:val="18"/>
        </w:rPr>
        <w:t vyd:_id="vyd:0000000000000r" xml:space="preserve">_____» </w:t>
      </w:r>
      <w:r>
        <w:rPr>
          <w:rFonts w:ascii="Roboto" w:hAnsi="Roboto"/>
          <w:sz w:val="18"/>
          <w:szCs w:val="18"/>
        </w:rPr>
        <w:t vyd:_id="vyd:0000000000000q">_________________2025 г.</w:t>
      </w:r>
    </w:p>
    <w:p w14:paraId="7775981A" w14:textId="77777777" w:rsidR="0051290D" w:rsidRPr="00161943" w:rsidRDefault="0051290D" w:rsidP="0051290D" vyd:_id="vyd:0000000000000o">
      <w:pPr>
        <w:rPr>
          <w:rFonts w:ascii="Roboto" w:hAnsi="Roboto"/>
          <w:sz w:val="18"/>
          <w:szCs w:val="18"/>
        </w:rPr>
      </w:pPr>
    </w:p>
    <w:p w14:paraId="75590418" w14:textId="77777777" w:rsidR="0051290D" w:rsidRPr="00161943" w:rsidRDefault="0051290D" w:rsidP="0051290D" vyd:_id="vyd:0000000000000n">
      <w:pPr>
        <w:rPr>
          <w:rFonts w:ascii="Roboto" w:hAnsi="Roboto"/>
          <w:sz w:val="18"/>
          <w:szCs w:val="18"/>
        </w:rPr>
      </w:pPr>
    </w:p>
    <w:p w14:paraId="72FF0713" w14:textId="77777777" w:rsidR="0051290D" w:rsidRPr="00161943" w:rsidRDefault="0051290D" w:rsidP="0051290D" vyd:_id="vyd:0000000000000f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  <w:r>
        <w:rPr>
          <w:sz w:val="18"/>
          <w:lang w:val="en-US"/>
          <w:szCs w:val="18"/>
        </w:rPr>
        <w:t vyd:_id="vyd:0000000000000m">«</w:t>
      </w:r>
      <w:r>
        <w:rPr>
          <w:sz w:val="18"/>
          <w:lang w:val="ru"/>
          <w:szCs w:val="18"/>
        </w:rPr>
        <w:t vyd:_id="vyd:0000000000000l">УТВЕРЖДАЮ</w:t>
      </w:r>
      <w:r>
        <w:rPr>
          <w:sz w:val="18"/>
          <w:lang w:val="en-US"/>
          <w:szCs w:val="18"/>
        </w:rPr>
        <w:t vyd:_id="vyd:0000000000000k" xml:space="preserve">»                                                                                                      </w:t>
      </w:r>
      <w:r>
        <w:rPr>
          <w:rFonts w:ascii="Roboto" w:hAnsi="Roboto"/>
          <w:sz w:val="18"/>
          <w:lang w:val="en-US"/>
          <w:szCs w:val="18"/>
        </w:rPr>
        <w:t vyd:_id="vyd:0000000000000j" xml:space="preserve">   ___________</w:t>
      </w:r>
      <w:r>
        <w:rPr>
          <w:rFonts w:ascii="Times New Roman" w:hAnsi="Times New Roman" w:eastAsiaTheme="minorHAnsi" w:cstheme="minorBidi"/>
          <w:sz w:val="24"/>
          <w:lang w:val="en-US"/>
          <w:bCs w:val="1"/>
        </w:rPr>
        <w:t vyd:_id="vyd:0000000000000i" xml:space="preserve"> </w:t>
      </w:r>
      <w:r>
        <w:rPr>
          <w:rFonts w:ascii="Roboto" w:hAnsi="Roboto"/>
          <w:sz w:val="18"/>
          <w:lang w:val="en-US"/>
          <w:bCs w:val="1"/>
          <w:szCs w:val="18"/>
        </w:rPr>
        <w:t vyd:_id="vyd:0000000000000h" xml:space="preserve">Mohamed Mohsen </w:t>
      </w:r>
      <w:r>
        <w:rPr>
          <w:rFonts w:ascii="Roboto" w:hAnsi="Roboto"/>
          <w:sz w:val="18"/>
          <w:lang w:val="en-US"/>
          <w:bCs w:val="1"/>
          <w:szCs w:val="18"/>
        </w:rPr>
        <w:t vyd:_id="vyd:0000000000000g">ElAnsary</w:t>
      </w:r>
    </w:p>
    <w:p w14:paraId="3CBF5592" w14:textId="77777777" w:rsidR="0051290D" w:rsidRPr="00161943" w:rsidRDefault="0051290D" w:rsidP="0051290D" vyd:_id="vyd:0000000000000e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</w:p>
    <w:p w14:paraId="13428AA6" w14:textId="77777777" w:rsidR="0051290D" w:rsidRPr="001C3513" w:rsidRDefault="0051290D" w:rsidP="0051290D" vyd:_id="vyd:00000000000006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  <w:r>
        <w:rPr>
          <w:sz w:val="18"/>
          <w:lang w:val="en-US"/>
          <w:szCs w:val="18"/>
        </w:rPr>
        <w:t vyd:_id="vyd:0000000000000d">Powerridesports</w:t>
      </w:r>
      <w:r>
        <w:rPr>
          <w:sz w:val="18"/>
          <w:lang w:val="en-US"/>
          <w:szCs w:val="18"/>
        </w:rPr>
        <w:t vyd:_id="vyd:0000000000000c" xml:space="preserve"> (Power Ride for Sports </w:t>
      </w:r>
      <w:r>
        <w:rPr>
          <w:sz w:val="18"/>
          <w:lang w:val="en-US"/>
          <w:szCs w:val="18"/>
        </w:rPr>
        <w:t vyd:_id="vyd:0000000000000b" xml:space="preserve">Services)   </w:t>
      </w:r>
      <w:r>
        <w:rPr>
          <w:sz w:val="18"/>
          <w:lang w:val="en-US"/>
          <w:szCs w:val="18"/>
        </w:rPr>
        <w:t vyd:_id="vyd:0000000000000a" xml:space="preserve">                                                         «_____» </w:t>
      </w:r>
      <w:r>
        <w:rPr>
          <w:rFonts w:ascii="Roboto" w:hAnsi="Roboto"/>
          <w:sz w:val="18"/>
          <w:lang w:val="en-US"/>
          <w:szCs w:val="18"/>
        </w:rPr>
        <w:t vyd:_id="vyd:00000000000009" xml:space="preserve">_________________2025 </w:t>
      </w:r>
      <w:r>
        <w:rPr>
          <w:rFonts w:ascii="Roboto" w:hAnsi="Roboto"/>
          <w:sz w:val="18"/>
          <w:szCs w:val="18"/>
        </w:rPr>
        <w:t vyd:_id="vyd:00000000000008">г</w:t>
      </w:r>
      <w:r>
        <w:rPr>
          <w:rFonts w:ascii="Roboto" w:hAnsi="Roboto"/>
          <w:sz w:val="18"/>
          <w:lang w:val="en-US"/>
          <w:szCs w:val="18"/>
        </w:rPr>
        <w:t vyd:_id="vyd:00000000000007">.</w:t>
      </w:r>
    </w:p>
    <w:p w14:paraId="7ACDB627" w14:textId="77777777" w:rsidR="0051290D" w:rsidRPr="001C3513" w:rsidRDefault="0051290D" w:rsidP="0051290D" vyd:_id="vyd:00000000000004">
      <w:pPr>
        <w:widowControl w:val="0"/>
        <w:spacing w:line="259" w:lineRule="auto"/>
        <w:jc w:val="both"/>
        <w:rPr>
          <w:lang w:val="en-US"/>
        </w:rPr>
      </w:pPr>
      <w:r>
        <w:rPr>
          <w:sz w:val="18"/>
          <w:lang w:val="en-US"/>
          <w:szCs w:val="18"/>
        </w:rPr>
        <w:t vyd:_id="vyd:00000000000005" xml:space="preserve">                </w:t>
      </w:r>
    </w:p>
    <w:p w14:paraId="78DD3C91" w14:textId="40D1EAAF" w:rsidR="007510C1" w:rsidRPr="0051290D" w:rsidRDefault="007510C1" w:rsidP="0051290D" vyd:_id="vyd:00000000000003">
      <w:pPr>
        <w:jc w:val="center"/>
        <w:rPr>
          <w:sz w:val="18"/>
          <w:lang w:val="en-US"/>
          <w:szCs w:val="18"/>
        </w:rPr>
      </w:pPr>
    </w:p>
    <w:sectPr vyd:_id="vyd:00000000000002" w:rsidR="007510C1" w:rsidRPr="0051290D">
      <w:headerReference r:id="rId16" w:type="default"/>
      <w:footerReference r:id="rId17" w:type="default"/>
      <w:type w:val="continuous"/>
      <w:pgSz w:w="11906" w:h="16838" w:orient="portrait"/>
      <w:pgMar w:top="1440" w:right="707" w:bottom="1440" w:left="1440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mc:Ignorable="w14 w15 w16se w16cid w16 w16cex w16sdtdh unk1 unk2 wp14">
  <w:endnote w:type="separator" w:id="-1">
    <w:p w14:paraId="05954228" w14:textId="77777777" w:rsidR="00C7778B" w:rsidRDefault="00C7778B">
      <w:pPr>
        <w:spacing w:line="240" w:lineRule="auto"/>
      </w:pPr>
      <w:r>
        <w:separator/>
      </w:r>
    </w:p>
  </w:endnote>
  <w:endnote w:type="continuationSeparator" w:id="0">
    <w:p w14:paraId="08C71F0F" w14:textId="77777777" w:rsidR="00C7778B" w:rsidRDefault="00C77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16se="http://schemas.microsoft.com/office/word/2015/wordml/symex" xmlns:w16sdtdh="http://schemas.microsoft.com/office/word/2020/wordml/sdtdatahash" xmlns:pic="http://schemas.openxmlformats.org/drawingml/2006/picture" xmlns:w16cid="http://schemas.microsoft.com/office/word/2016/wordml/cid" xmlns:a="http://schemas.openxmlformats.org/drawingml/2006/main" xmlns:unk2="http://schemas.microsoft.com/office/word/2023/wordml/word16du" xmlns:unk1="http://schemas.microsoft.com/office/word/2024/wordml/sdtformatlock" xmlns:w16="http://schemas.microsoft.com/office/word/2018/wordml" xmlns:w14="http://schemas.microsoft.com/office/word/2010/wordml" xmlns:wp14="http://schemas.microsoft.com/office/word/2010/wordprocessingDrawing" xmlns:w15="http://schemas.microsoft.com/office/word/2012/wordml" xmlns:w16cex="http://schemas.microsoft.com/office/word/2018/wordml/cex" xmlns:wp="http://schemas.openxmlformats.org/drawingml/2006/wordprocessingDrawing" xmlns:w="http://schemas.openxmlformats.org/wordprocessingml/2006/main" xmlns:mc="http://schemas.openxmlformats.org/markup-compatibility/2006" xmlns:r="http://schemas.openxmlformats.org/officeDocument/2006/relationships" mc:Ignorable="w14 w15 w16se w16cid w16 w16cex w16sdtdh unk1 unk2 wp14">
  <w:p w14:paraId="27E2BC8C" w14:textId="77777777" w:rsidR="00454D54" w:rsidRDefault="00000000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622587" wp14:editId="1746A50E">
          <wp:simplePos x="0" y="0"/>
          <wp:positionH relativeFrom="margin">
            <wp:posOffset>2551430</wp:posOffset>
          </wp:positionH>
          <wp:positionV relativeFrom="paragraph">
            <wp:posOffset>-464820</wp:posOffset>
          </wp:positionV>
          <wp:extent cx="4094480" cy="1022985"/>
          <wp:effectExtent l="0" t="0" r="0" b="5715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4094480" cy="10229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xmlns:w14="http://schemas.microsoft.com/office/word/2010/wordml" mc:Ignorable="w14 w15 w16se w16cid w16 w16cex w16sdtdh unk1 unk2 wp14">
  <w:footnote w:type="separator" w:id="-1">
    <w:p w14:paraId="639DC454" w14:textId="77777777" w:rsidR="00C7778B" w:rsidRDefault="00C7778B">
      <w:pPr>
        <w:spacing w:line="240" w:lineRule="auto"/>
      </w:pPr>
      <w:r>
        <w:separator/>
      </w:r>
    </w:p>
  </w:footnote>
  <w:footnote w:type="continuationSeparator" w:id="0">
    <w:p w14:paraId="29AFE485" w14:textId="77777777" w:rsidR="00C7778B" w:rsidRDefault="00C7778B">
      <w:pPr>
        <w:spacing w:line="240" w:lineRule="auto"/>
      </w:pPr>
      <w:r>
        <w:continuationSeparator/>
      </w:r>
    </w:p>
  </w:footnote>
</w:footnotes>
</file>

<file path=word/header1.xml><?xml version="1.0" encoding="utf-8"?>
<w:hdr xmlns:w16sdtdh="http://schemas.microsoft.com/office/word/2020/wordml/sdtdatahash" xmlns:r="http://schemas.openxmlformats.org/officeDocument/2006/relationships" xmlns:wp14="http://schemas.microsoft.com/office/word/2010/wordprocessingDrawing" xmlns:mc="http://schemas.openxmlformats.org/markup-compatibility/2006" xmlns:pic="http://schemas.openxmlformats.org/drawingml/2006/picture" xmlns:unk2="http://schemas.microsoft.com/office/word/2023/wordml/word16du" xmlns:unk1="http://schemas.microsoft.com/office/word/2024/wordml/sdtformatlock" xmlns:w16cid="http://schemas.microsoft.com/office/word/2016/wordml/cid" xmlns:a="http://schemas.openxmlformats.org/drawingml/2006/main" xmlns:w16="http://schemas.microsoft.com/office/word/2018/wordml" xmlns:wp="http://schemas.openxmlformats.org/drawingml/2006/wordprocessingDrawing" xmlns:w14="http://schemas.microsoft.com/office/word/2010/wordml" xmlns:w15="http://schemas.microsoft.com/office/word/2012/wordml" xmlns:w16se="http://schemas.microsoft.com/office/word/2015/wordml/symex" xmlns:w16cex="http://schemas.microsoft.com/office/word/2018/wordml/cex" xmlns:w="http://schemas.openxmlformats.org/wordprocessingml/2006/main" mc:Ignorable="w14 w15 w16se w16cid w16 w16cex w16sdtdh unk1 unk2 wp14">
  <w:p w14:paraId="0DBED876" w14:textId="77777777" w:rsidR="00454D54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8A9A1A8" wp14:editId="5EAB7987">
          <wp:simplePos x="0" y="0"/>
          <wp:positionH relativeFrom="page">
            <wp:posOffset>10160</wp:posOffset>
          </wp:positionH>
          <wp:positionV relativeFrom="paragraph">
            <wp:posOffset>-398780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  Description automatically generated with medium confidenc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Рисунок 26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82D2C6" w14:textId="77777777" w:rsidR="00454D54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4EDCE0B4" w14:textId="77777777" w:rsidR="00454D54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0AA52D17" w14:textId="77777777" w:rsidR="00454D54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7DBF7AB5" w14:textId="77777777" w:rsidR="00454D54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35D36A2A" w14:textId="77777777" w:rsidR="00454D54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0A9CA334" w14:textId="77777777" w:rsidR="00454D54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362DC27B" w14:textId="77777777" w:rsidR="00454D54" w:rsidRDefault="0000000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02791B63"/>
    <w:multiLevelType w:val="multilevel"/>
    <w:tmpl w:val="BBC619E0"/>
    <w:lvl w:ilvl="0">
      <w:start w:val="9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">
    <w:nsid w:val="048A47BF"/>
    <w:multiLevelType w:val="hybridMultilevel"/>
    <w:tmpl w:val="55EEE4B4"/>
    <w:lvl w:tplc="4B3E0098"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tplc="05D03618"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tplc="B9D22E2E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F30CCC0A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1D9AEF7C"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tplc="F1328DBA"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tplc="79DA15A2"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tplc="4CE672E8"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tplc="ABA68C0C"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15:restartNumberingAfterBreak="0" w:abstractNumId="10">
    <w:nsid w:val="23005F8B"/>
    <w:multiLevelType w:val="multilevel"/>
    <w:tmpl w:val="25E08A62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1">
    <w:nsid w:val="26F96834"/>
    <w:multiLevelType w:val="hybridMultilevel"/>
    <w:tmpl w:val="D88E698C"/>
    <w:lvl w:tplc="78586408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F3C205D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A0345F2C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A0626D0C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D9A4FE6A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C90C5D8C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1DBE5054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207E00F2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854647B0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2">
    <w:nsid w:val="279F35B5"/>
    <w:multiLevelType w:val="multilevel"/>
    <w:tmpl w:val="490CB370"/>
    <w:lvl w:ilvl="0">
      <w:start w:val="12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3">
    <w:nsid w:val="299B5312"/>
    <w:multiLevelType w:val="hybridMultilevel"/>
    <w:tmpl w:val="2528C1CE"/>
    <w:lvl w:tplc="7610AB1A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8396AF68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9DF67614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3C7A5F44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4FF4BBAC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2E04BACA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65DE60E0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E946AE08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D7267A62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14">
    <w:nsid w:val="29C93FFC"/>
    <w:multiLevelType w:val="multilevel"/>
    <w:tmpl w:val="B1CA119A"/>
    <w:lvl w:ilvl="0">
      <w:start w:val="6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5">
    <w:nsid w:val="2A0A095F"/>
    <w:multiLevelType w:val="multilevel"/>
    <w:tmpl w:val="595C97BE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6">
    <w:nsid w:val="2A9A0063"/>
    <w:multiLevelType w:val="multilevel"/>
    <w:tmpl w:val="FA9266E4"/>
    <w:lvl w:ilvl="0">
      <w:start w:val="12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7">
    <w:nsid w:val="2D485746"/>
    <w:multiLevelType w:val="multilevel"/>
    <w:tmpl w:val="ABC408EE"/>
    <w:lvl w:ilvl="0">
      <w:start w:val="3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8">
    <w:nsid w:val="34E732A6"/>
    <w:multiLevelType w:val="hybridMultilevel"/>
    <w:tmpl w:val="830AB220"/>
    <w:lvl w:tplc="E79E321A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8"/>
        <w:szCs w:val="28"/>
      </w:rPr>
    </w:lvl>
    <w:lvl w:tplc="6D386D78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13D42546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75D84F54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C4FC8568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6B9CB7DA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D104277A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E9AAE088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5FF01396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19">
    <w:nsid w:val="35EA1AAE"/>
    <w:multiLevelType w:val="multilevel"/>
    <w:tmpl w:val="8A0C58FA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">
    <w:nsid w:val="09801C81"/>
    <w:multiLevelType w:val="hybridMultilevel"/>
    <w:tmpl w:val="5378ADE6"/>
    <w:lvl w:tplc="034CC248" w:ilvl="0">
      <w:start w:val="1"/>
      <w:numFmt w:val="bullet"/>
      <w:lvlText w:val=""/>
      <w:lvlJc w:val="start"/>
      <w:pPr>
        <w:ind w:start="1440" w:hanging="360"/>
      </w:pPr>
      <w:rPr>
        <w:rFonts w:hint="default" w:ascii="Symbol" w:hAnsi="Symbol"/>
        <w:sz w:val="28"/>
        <w:szCs w:val="28"/>
      </w:rPr>
    </w:lvl>
    <w:lvl w:tplc="C23C02B0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5BF651D6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F278A6B0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327C2D08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DFAC6178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D2EE9CBA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36A4988C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9BB8511E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20">
    <w:nsid w:val="3CAA15BF"/>
    <w:multiLevelType w:val="hybridMultilevel"/>
    <w:tmpl w:val="DA908264"/>
    <w:lvl w:tplc="B9520E38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24"/>
        <w:szCs w:val="24"/>
      </w:rPr>
    </w:lvl>
    <w:lvl w:tplc="F238E2A0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C42C44E8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FEDAB658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BEFEC44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772094D8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9F5027AA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1CF6936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6BBC9646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1">
    <w:nsid w:val="3DDF5B05"/>
    <w:multiLevelType w:val="hybridMultilevel"/>
    <w:tmpl w:val="259C1C8A"/>
    <w:lvl w:tplc="5A3E891C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4"/>
        <w:szCs w:val="24"/>
      </w:rPr>
    </w:lvl>
    <w:lvl w:tplc="920C68BA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115A1EC0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F41439D6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456257D0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27C2CB88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E0222C00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8AB6EAF4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4726E62A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22">
    <w:nsid w:val="43567064"/>
    <w:multiLevelType w:val="multilevel"/>
    <w:tmpl w:val="D57CB5A4"/>
    <w:lvl w:ilvl="0">
      <w:start w:val="8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3">
    <w:nsid w:val="45A229CB"/>
    <w:multiLevelType w:val="hybridMultilevel"/>
    <w:tmpl w:val="38D2225A"/>
    <w:lvl w:tplc="44328748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754C730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921A5866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D9D2F798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10D88E28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11926DDE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748A39AE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262CBA24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7C7897D8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24">
    <w:nsid w:val="49784472"/>
    <w:multiLevelType w:val="multilevel"/>
    <w:tmpl w:val="0A18B402"/>
    <w:lvl w:ilvl="0">
      <w:start w:val="4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25">
    <w:nsid w:val="4F663A16"/>
    <w:multiLevelType w:val="hybridMultilevel"/>
    <w:tmpl w:val="5776D014"/>
    <w:lvl w:tplc="0BFC18BC" w:ilvl="0">
      <w:start w:val="1"/>
      <w:numFmt w:val="bullet"/>
      <w:lvlText w:val=""/>
      <w:lvlJc w:val="start"/>
      <w:pPr>
        <w:ind w:start="2149" w:hanging="360"/>
      </w:pPr>
      <w:rPr>
        <w:rFonts w:hint="default" w:ascii="Symbol" w:hAnsi="Symbol"/>
        <w:sz w:val="28"/>
        <w:szCs w:val="28"/>
      </w:rPr>
    </w:lvl>
    <w:lvl w:tplc="66AE8FA0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64A68A62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6A2EE1C0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2D28B8E2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4252CBA0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4F56E640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DE946A8E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2796F26A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26">
    <w:nsid w:val="4FC156F7"/>
    <w:multiLevelType w:val="hybridMultilevel"/>
    <w:tmpl w:val="2430C478"/>
    <w:lvl w:tplc="E91C92C6" w:ilvl="0">
      <w:start w:val="1"/>
      <w:numFmt w:val="bullet"/>
      <w:lvlText w:val=""/>
      <w:lvlJc w:val="start"/>
      <w:pPr>
        <w:ind w:start="2149" w:hanging="360"/>
      </w:pPr>
      <w:rPr>
        <w:rFonts w:hint="default" w:ascii="Symbol" w:hAnsi="Symbol"/>
        <w:sz w:val="28"/>
        <w:szCs w:val="28"/>
      </w:rPr>
    </w:lvl>
    <w:lvl w:tplc="607039D0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4F0CFA58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C28ABFD4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A15E39C0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F13E609C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C100C01E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C01802A6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1C60D230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27">
    <w:nsid w:val="50AB7808"/>
    <w:multiLevelType w:val="multilevel"/>
    <w:tmpl w:val="43FED390"/>
    <w:lvl w:ilvl="0">
      <w:start w:val="5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28">
    <w:nsid w:val="534D7EA7"/>
    <w:multiLevelType w:val="multilevel"/>
    <w:tmpl w:val="50E2804E"/>
    <w:lvl w:ilvl="0">
      <w:start w:val="10"/>
      <w:numFmt w:val="decimal"/>
      <w:lvlText w:val="%1."/>
      <w:lvlJc w:val="end"/>
      <w:pPr>
        <w:ind w:start="643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29">
    <w:nsid w:val="542C6237"/>
    <w:multiLevelType w:val="multilevel"/>
    <w:tmpl w:val="3684EF86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">
    <w:nsid w:val="0AF2117F"/>
    <w:multiLevelType w:val="hybridMultilevel"/>
    <w:tmpl w:val="DEA4B6A2"/>
    <w:lvl w:tplc="EE1C34C8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6CB6198C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845AEAA8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DB169E2C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9C969546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41CEE660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A85EB00A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FB2C945A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DE60A39A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30">
    <w:nsid w:val="548D6D10"/>
    <w:multiLevelType w:val="hybridMultilevel"/>
    <w:tmpl w:val="8326E3B2"/>
    <w:lvl w:tplc="B9D22764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4"/>
        <w:szCs w:val="24"/>
      </w:rPr>
    </w:lvl>
    <w:lvl w:tplc="B18616F6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4C06E3D6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3F32D4C2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979CA104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837CB16E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372A9EE6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8D825D20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F5685CEA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31">
    <w:nsid w:val="549F1FE2"/>
    <w:multiLevelType w:val="multilevel"/>
    <w:tmpl w:val="9F421C92"/>
    <w:lvl w:ilvl="0">
      <w:start w:val="4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2">
    <w:nsid w:val="589F24BB"/>
    <w:multiLevelType w:val="multilevel"/>
    <w:tmpl w:val="C0CAA77E"/>
    <w:lvl w:ilvl="0">
      <w:start w:val="4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3">
    <w:nsid w:val="5AC575C6"/>
    <w:multiLevelType w:val="hybridMultilevel"/>
    <w:tmpl w:val="FB8E0B66"/>
    <w:lvl w:tplc="B3E04E16" w:ilvl="0">
      <w:start w:val="1"/>
      <w:numFmt w:val="bullet"/>
      <w:lvlText w:val=""/>
      <w:lvlJc w:val="start"/>
      <w:pPr>
        <w:ind w:start="1429" w:hanging="360"/>
      </w:pPr>
      <w:rPr>
        <w:rFonts w:hint="default" w:ascii="Symbol" w:hAnsi="Symbol"/>
        <w:sz w:val="28"/>
        <w:szCs w:val="28"/>
      </w:rPr>
    </w:lvl>
    <w:lvl w:tplc="155829C8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4F7E1B30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5114E818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6A4C703C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068EE846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8A320138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7A8FF74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CD9A162E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34">
    <w:nsid w:val="5B602CD8"/>
    <w:multiLevelType w:val="hybridMultilevel"/>
    <w:tmpl w:val="4E9C443E"/>
    <w:lvl w:tplc="74AC4B0C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77020A7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0D8AAB26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3C3AC978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923A4C52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462EC9F4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0BC87680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A1F02518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686EE5C2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35">
    <w:nsid w:val="5ED60702"/>
    <w:multiLevelType w:val="hybridMultilevel"/>
    <w:tmpl w:val="25488842"/>
    <w:lvl w:tplc="E402BCD4" w:ilvl="0">
      <w:start w:val="1"/>
      <w:numFmt w:val="bullet"/>
      <w:lvlText w:val=""/>
      <w:lvlJc w:val="start"/>
      <w:pPr>
        <w:ind w:start="1440" w:hanging="360"/>
      </w:pPr>
      <w:rPr>
        <w:rFonts w:hint="default" w:ascii="Symbol" w:hAnsi="Symbol"/>
        <w:sz w:val="24"/>
        <w:szCs w:val="24"/>
      </w:rPr>
    </w:lvl>
    <w:lvl w:tplc="87B6B292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3C863690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8F10F04A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108C099C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076E4CB4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2D3CD76A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B0F89CDE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6F08E7A2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36">
    <w:nsid w:val="5F0917C1"/>
    <w:multiLevelType w:val="multilevel"/>
    <w:tmpl w:val="1BDC331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37">
    <w:nsid w:val="5F56280E"/>
    <w:multiLevelType w:val="multilevel"/>
    <w:tmpl w:val="AD4CB556"/>
    <w:lvl w:ilvl="0">
      <w:start w:val="11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8">
    <w:nsid w:val="62C038E5"/>
    <w:multiLevelType w:val="multilevel"/>
    <w:tmpl w:val="F6303692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9">
    <w:nsid w:val="636449D3"/>
    <w:multiLevelType w:val="multilevel"/>
    <w:tmpl w:val="DE38BC34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">
    <w:nsid w:val="0BBD7145"/>
    <w:multiLevelType w:val="hybridMultilevel"/>
    <w:tmpl w:val="7CAEC13C"/>
    <w:lvl w:tplc="99DC3BA2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352C261A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31D03E64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D9367E88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8F12301E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71928A04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1EE492CC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41DAD198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5E9C2140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40">
    <w:nsid w:val="64A90074"/>
    <w:multiLevelType w:val="multilevel"/>
    <w:tmpl w:val="FAF8C3F2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1">
    <w:nsid w:val="66D37DD9"/>
    <w:multiLevelType w:val="multilevel"/>
    <w:tmpl w:val="87D8DDBE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2">
    <w:nsid w:val="6A620212"/>
    <w:multiLevelType w:val="multilevel"/>
    <w:tmpl w:val="1280FC30"/>
    <w:lvl w:ilvl="0">
      <w:start w:val="4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3">
    <w:nsid w:val="6BAD09A9"/>
    <w:multiLevelType w:val="multilevel"/>
    <w:tmpl w:val="8B7EDFF0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4">
    <w:nsid w:val="73362FA0"/>
    <w:multiLevelType w:val="hybridMultilevel"/>
    <w:tmpl w:val="8DE64138"/>
    <w:lvl w:tplc="924E6026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F0208446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E75A0BFA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D0A042B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4C248C60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CDBC4F68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C952E576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5B8EAAF0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3B6AC88A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45">
    <w:nsid w:val="78B03B59"/>
    <w:multiLevelType w:val="hybridMultilevel"/>
    <w:tmpl w:val="1D025CB8"/>
    <w:lvl w:tplc="7F16D43A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6672BC16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3AAC2E3A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B1BE353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7E12E94A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49664EEA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FE84AD56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4B520000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38FA4FF6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46">
    <w:nsid w:val="7EF000A9"/>
    <w:multiLevelType w:val="multilevel"/>
    <w:tmpl w:val="0D04C65C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5">
    <w:nsid w:val="13F6032F"/>
    <w:multiLevelType w:val="multilevel"/>
    <w:tmpl w:val="A2DC839E"/>
    <w:lvl w:ilvl="0">
      <w:start w:val="13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6">
    <w:nsid w:val="149E192F"/>
    <w:multiLevelType w:val="multilevel"/>
    <w:tmpl w:val="B3F2B908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7">
    <w:nsid w:val="181B7C75"/>
    <w:multiLevelType w:val="multilevel"/>
    <w:tmpl w:val="BE567DA2"/>
    <w:lvl w:ilvl="0">
      <w:start w:val="8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8">
    <w:nsid w:val="1ACE7F5D"/>
    <w:multiLevelType w:val="multilevel"/>
    <w:tmpl w:val="D654F73C"/>
    <w:lvl w:ilvl="0">
      <w:start w:val="7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9">
    <w:nsid w:val="21BA1872"/>
    <w:multiLevelType w:val="multilevel"/>
    <w:tmpl w:val="295634D8"/>
    <w:lvl w:ilvl="0">
      <w:start w:val="9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num w16cid:durableId="2007515423" w:numId="1">
    <w:abstractNumId w:val="6"/>
  </w:num>
  <w:num w16cid:durableId="195630122" w:numId="10">
    <w:abstractNumId w:val="29"/>
  </w:num>
  <w:num w16cid:durableId="1774282216" w:numId="11">
    <w:abstractNumId w:val="10"/>
  </w:num>
  <w:num w16cid:durableId="1638680739" w:numId="12">
    <w:abstractNumId w:val="23"/>
  </w:num>
  <w:num w16cid:durableId="674966100" w:numId="13">
    <w:abstractNumId w:val="7"/>
  </w:num>
  <w:num w16cid:durableId="1145850862" w:numId="14">
    <w:abstractNumId w:val="41"/>
  </w:num>
  <w:num w16cid:durableId="41371315" w:numId="15">
    <w:abstractNumId w:val="38"/>
  </w:num>
  <w:num w16cid:durableId="1722745912" w:numId="16">
    <w:abstractNumId w:val="13"/>
  </w:num>
  <w:num w16cid:durableId="1139153978" w:numId="17">
    <w:abstractNumId w:val="16"/>
  </w:num>
  <w:num w16cid:durableId="1282107619" w:numId="18">
    <w:abstractNumId w:val="18"/>
  </w:num>
  <w:num w16cid:durableId="970744065" w:numId="19">
    <w:abstractNumId w:val="4"/>
  </w:num>
  <w:num w16cid:durableId="1354187483" w:numId="2">
    <w:abstractNumId w:val="46"/>
  </w:num>
  <w:num w16cid:durableId="1773043426" w:numId="20">
    <w:abstractNumId w:val="45"/>
  </w:num>
  <w:num w16cid:durableId="1209419616" w:numId="21">
    <w:abstractNumId w:val="34"/>
  </w:num>
  <w:num w16cid:durableId="739793596" w:numId="22">
    <w:abstractNumId w:val="20"/>
  </w:num>
  <w:num w16cid:durableId="1542093884" w:numId="23">
    <w:abstractNumId w:val="3"/>
  </w:num>
  <w:num w16cid:durableId="1824423801" w:numId="24">
    <w:abstractNumId w:val="31"/>
  </w:num>
  <w:num w16cid:durableId="659115757" w:numId="25">
    <w:abstractNumId w:val="1"/>
  </w:num>
  <w:num w16cid:durableId="329675188" w:numId="26">
    <w:abstractNumId w:val="8"/>
  </w:num>
  <w:num w16cid:durableId="22826171" w:numId="27">
    <w:abstractNumId w:val="22"/>
  </w:num>
  <w:num w16cid:durableId="352539241" w:numId="28">
    <w:abstractNumId w:val="37"/>
  </w:num>
  <w:num w16cid:durableId="817956649" w:numId="29">
    <w:abstractNumId w:val="13"/>
  </w:num>
  <w:num w16cid:durableId="1210340132" w:numId="3">
    <w:abstractNumId w:val="4"/>
  </w:num>
  <w:num w16cid:durableId="467168481" w:numId="30">
    <w:abstractNumId w:val="12"/>
  </w:num>
  <w:num w16cid:durableId="2073766565" w:numId="31">
    <w:abstractNumId w:val="30"/>
  </w:num>
  <w:num w16cid:durableId="1558786647" w:numId="32">
    <w:abstractNumId w:val="6"/>
  </w:num>
  <w:num w16cid:durableId="2085452890" w:numId="33">
    <w:abstractNumId w:val="46"/>
  </w:num>
  <w:num w16cid:durableId="1544100699" w:numId="34">
    <w:abstractNumId w:val="33"/>
  </w:num>
  <w:num w16cid:durableId="116260976" w:numId="35">
    <w:abstractNumId w:val="25"/>
  </w:num>
  <w:num w16cid:durableId="1297026910" w:numId="36">
    <w:abstractNumId w:val="26"/>
  </w:num>
  <w:num w16cid:durableId="1596745870" w:numId="37">
    <w:abstractNumId w:val="35"/>
  </w:num>
  <w:num w16cid:durableId="1741058241" w:numId="38">
    <w:abstractNumId w:val="2"/>
  </w:num>
  <w:num w16cid:durableId="2132239530" w:numId="39">
    <w:abstractNumId w:val="21"/>
  </w:num>
  <w:num w16cid:durableId="413354037" w:numId="4">
    <w:abstractNumId w:val="45"/>
  </w:num>
  <w:num w16cid:durableId="792140402" w:numId="40">
    <w:abstractNumId w:val="24"/>
  </w:num>
  <w:num w16cid:durableId="1608585719" w:numId="41">
    <w:abstractNumId w:val="27"/>
  </w:num>
  <w:num w16cid:durableId="1856730768" w:numId="42">
    <w:abstractNumId w:val="14"/>
  </w:num>
  <w:num w16cid:durableId="1157183660" w:numId="43">
    <w:abstractNumId w:val="28"/>
  </w:num>
  <w:num w16cid:durableId="879778822" w:numId="44">
    <w:abstractNumId w:val="5"/>
  </w:num>
  <w:num w16cid:durableId="763569933" w:numId="45">
    <w:abstractNumId w:val="9"/>
  </w:num>
  <w:num w16cid:durableId="886988585" w:numId="46">
    <w:abstractNumId w:val="17"/>
  </w:num>
  <w:num w16cid:durableId="868377580" w:numId="47">
    <w:abstractNumId w:val="0"/>
  </w:num>
  <w:num w16cid:durableId="685329160" w:numId="48">
    <w:abstractNumId w:val="19"/>
  </w:num>
  <w:num w16cid:durableId="865291096" w:numId="49">
    <w:abstractNumId w:val="15"/>
  </w:num>
  <w:num w16cid:durableId="648099391" w:numId="5">
    <w:abstractNumId w:val="40"/>
  </w:num>
  <w:num w16cid:durableId="1276205895" w:numId="50">
    <w:abstractNumId w:val="32"/>
  </w:num>
  <w:num w16cid:durableId="2137022400" w:numId="51">
    <w:abstractNumId w:val="43"/>
  </w:num>
  <w:num w16cid:durableId="1046176485" w:numId="52">
    <w:abstractNumId w:val="11"/>
  </w:num>
  <w:num w16cid:durableId="1521120654" w:numId="53">
    <w:abstractNumId w:val="44"/>
  </w:num>
  <w:num w16cid:durableId="57095596" w:numId="54">
    <w:abstractNumId w:val="36"/>
  </w:num>
  <w:num w16cid:durableId="664433447" w:numId="55">
    <w:abstractNumId w:val="39"/>
  </w:num>
  <w:num w16cid:durableId="1817717463" w:numId="6">
    <w:abstractNumId w:val="34"/>
  </w:num>
  <w:num w16cid:durableId="1901090564" w:numId="7">
    <w:abstractNumId w:val="3"/>
  </w:num>
  <w:num w16cid:durableId="1306661847" w:numId="8">
    <w:abstractNumId w:val="42"/>
  </w:num>
  <w:num w16cid:durableId="665015283" w:numId="9">
    <w:abstractNumId w:val="1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2D1877B5"/>
  <w15:docId w15:val="{4FCACD7B-FDCB-4B3D-A706-FD48081E50BB}"/>
  <w:zoom w:percent="170"/>
  <w:displayBackgroundShape w:val="1"/>
  <w:defaultTabStop w:val="720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54"/>
    <w:rsid w:val="00161943"/>
    <w:rsid w:val="001873BA"/>
    <w:rsid w:val="001C526B"/>
    <w:rsid w:val="003C5E60"/>
    <w:rsid w:val="00454D54"/>
    <w:rsid w:val="0051290D"/>
    <w:rsid w:val="005C077B"/>
    <w:rsid w:val="00612E82"/>
    <w:rsid w:val="00746E12"/>
    <w:rsid w:val="007510C1"/>
    <w:rsid w:val="0084463A"/>
    <w:rsid w:val="0089152A"/>
    <w:rsid w:val="008D0B5C"/>
    <w:rsid w:val="009327DF"/>
    <w:rsid w:val="009820CD"/>
    <w:rsid w:val="00A340CF"/>
    <w:rsid w:val="00AA5F0F"/>
    <w:rsid w:val="00AB0851"/>
    <w:rsid w:val="00B00462"/>
    <w:rsid w:val="00C7778B"/>
    <w:rsid w:val="00DA11B2"/>
    <w:rsid w:val="00EF05A9"/>
    <w:rsid w:val="00F5278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  <w:pPrDefault>
      <w:pPr>
        <w:spacing w:after="160" w:line="278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widowControl w:val="0"/>
      <w:spacing w:before="480" w:after="120" w:line="256" w:lineRule="auto"/>
      <w:ind w:start="1211" w:hanging="360"/>
      <w:outlineLvl w:val="0"/>
    </w:pPr>
    <w:rPr>
      <w:rFonts w:ascii="Roboto Medium" w:hAnsi="Roboto Medium" w:eastAsia="Roboto Medium" w:cs="Roboto Medium"/>
      <w:sz w:val="36"/>
      <w:szCs w:val="36"/>
    </w:rPr>
  </w:style>
  <w:style w:type="character" w:styleId="10" w:customStyle="1">
    <w:name w:val="Заголовок 1 Знак"/>
    <w:basedOn w:val="a0"/>
    <w:link w:val="1"/>
    <w:uiPriority w:val="9"/>
    <w:rPr>
      <w:rFonts w:ascii="Roboto Medium" w:hAnsi="Roboto Medium" w:eastAsia="Roboto Medium" w:cs="Roboto Medium"/>
      <w:sz w:val="36"/>
      <w:szCs w:val="36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Lined-Accent6" w:customStyle="1">
    <w:name w:val="Bordered &amp;amp; 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0B7E1" w:themeColor="accen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0" w:space="0"/>
          <w:start w:val="single" w:color="A0B7E1" w:themeColor="accen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5A5A5" w:themeColor="accent3" w:themeTint="FE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single" w:color="A5A5A5" w:themeColor="accent3" w:themeTint="FE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2C6E7" w:themeColor="accent5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0" w:space="0"/>
          <w:start w:val="single" w:color="A2C6E7" w:themeColor="accent5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DD394" w:themeColor="accent6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single" w:color="ADD394" w:themeColor="accent6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4472C4" w:themeColor="accent1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single" w:color="4472C4" w:themeColor="accent1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C9C9C9" w:themeColor="accent3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single" w:color="C9C9C9" w:themeColor="accent3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9BC2E5" w:themeColor="accent5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single" w:color="9BC2E5" w:themeColor="accent5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A9D08E" w:themeColor="accent6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single" w:color="A9D08E" w:themeColor="accent6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  <w:pPr>
      <w:spacing w:line="276" w:lineRule="auto"/>
    </w:pPr>
    <w:rPr>
      <w:rFonts w:ascii="Arial" w:hAnsi="Arial" w:eastAsia="Arial" w:cs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</w:style>
  <w:style w:type="paragraph" w:styleId="a4">
    <w:name w:val="Intense Quote"/>
    <w:basedOn w:val="a"/>
    <w:next w:val="a"/>
    <w:link w:val="a5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5" w:customStyle="1">
    <w:name w:val="Выделенная цитата Знак"/>
    <w:link w:val="a4"/>
    <w:uiPriority w:val="30"/>
    <w:rPr>
      <w:i w:val="1"/>
    </w:rPr>
  </w:style>
  <w:style w:type="paragraph" w:styleId="a6">
    <w:name w:val="caption"/>
    <w:basedOn w:val="a"/>
    <w:next w:val="a"/>
    <w:uiPriority w:val="35"/>
    <w:semiHidden w:val="1"/>
    <w:unhideWhenUsed w:val="1"/>
    <w:qFormat w:val="1"/>
    <w:rPr>
      <w:sz w:val="18"/>
      <w:color w:val="4472C4" w:themeColor="accent1"/>
      <w:b w:val="1"/>
      <w:bCs w:val="1"/>
      <w:szCs w:val="18"/>
    </w:rPr>
  </w:style>
  <w:style w:type="table" w:styleId="a7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8">
    <w:name w:val="footnote text"/>
    <w:basedOn w:val="a"/>
    <w:link w:val="a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9" w:customStyle="1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 w:val="1"/>
    <w:rPr>
      <w:vertAlign w:val="superscript"/>
    </w:rPr>
  </w:style>
  <w:style w:type="paragraph" w:styleId="ab">
    <w:name w:val="endnote text"/>
    <w:basedOn w:val="a"/>
    <w:link w:val="ac"/>
    <w:uiPriority w:val="99"/>
    <w:semiHidden w:val="1"/>
    <w:unhideWhenUsed w:val="1"/>
    <w:pPr>
      <w:spacing w:line="240" w:lineRule="auto"/>
    </w:pPr>
    <w:rPr>
      <w:sz w:val="20"/>
    </w:rPr>
  </w:style>
  <w:style w:type="character" w:styleId="ac" w:customStyle="1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e">
    <w:name w:val="TOC Heading"/>
    <w:uiPriority w:val="39"/>
    <w:unhideWhenUsed w:val="1"/>
  </w:style>
  <w:style w:type="paragraph" w:styleId="af">
    <w:name w:val="table of figures"/>
    <w:basedOn w:val="a"/>
    <w:next w:val="a"/>
    <w:uiPriority w:val="99"/>
    <w:unhideWhenUsed w:val="1"/>
  </w:style>
  <w:style w:type="paragraph" w:styleId="af0">
    <w:name w:val="header"/>
    <w:basedOn w:val="a"/>
    <w:link w:val="af1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1" w:customStyle="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3" w:customStyle="1">
    <w:name w:val="Нижний колонтитул Знак"/>
    <w:basedOn w:val="a0"/>
    <w:link w:val="af2"/>
    <w:uiPriority w:val="99"/>
  </w:style>
  <w:style w:type="paragraph" w:styleId="af4">
    <w:name w:val="Title"/>
    <w:basedOn w:val="a"/>
    <w:next w:val="a"/>
    <w:link w:val="af5"/>
    <w:uiPriority w:val="10"/>
    <w:qFormat w:val="1"/>
    <w:pPr>
      <w:keepNext w:val="1"/>
      <w:keepLines w:val="1"/>
      <w:widowControl w:val="0"/>
      <w:spacing w:before="480" w:after="120" w:line="256" w:lineRule="auto"/>
      <w:ind w:start="720"/>
      <w:jc w:val="center"/>
    </w:pPr>
    <w:rPr>
      <w:rFonts w:ascii="Roboto" w:hAnsi="Roboto" w:eastAsia="Roboto" w:cs="Roboto"/>
      <w:sz w:val="60"/>
      <w:b w:val="1"/>
      <w:szCs w:val="60"/>
    </w:rPr>
  </w:style>
  <w:style w:type="character" w:styleId="af5" w:customStyle="1">
    <w:name w:val="Заголовок Знак"/>
    <w:basedOn w:val="a0"/>
    <w:link w:val="af4"/>
    <w:uiPriority w:val="10"/>
    <w:rPr>
      <w:rFonts w:ascii="Roboto" w:hAnsi="Roboto" w:eastAsia="Roboto" w:cs="Roboto"/>
      <w:sz w:val="60"/>
      <w:b w:val="1"/>
      <w:szCs w:val="60"/>
    </w:rPr>
  </w:style>
  <w:style w:type="paragraph" w:styleId="af6">
    <w:name w:val="Subtitle"/>
    <w:basedOn w:val="a"/>
    <w:next w:val="a"/>
    <w:link w:val="af7"/>
    <w:uiPriority w:val="11"/>
    <w:qFormat w:val="1"/>
    <w:pPr>
      <w:keepNext w:val="1"/>
      <w:keepLines w:val="1"/>
      <w:widowControl w:val="0"/>
      <w:spacing w:before="360" w:after="80" w:line="256" w:lineRule="auto"/>
      <w:jc w:val="center"/>
    </w:pPr>
    <w:rPr>
      <w:rFonts w:ascii="Roboto" w:hAnsi="Roboto" w:eastAsia="Roboto" w:cs="Roboto"/>
      <w:sz w:val="36"/>
      <w:color w:val="666666"/>
      <w:szCs w:val="36"/>
    </w:rPr>
  </w:style>
  <w:style w:type="character" w:styleId="af7" w:customStyle="1">
    <w:name w:val="Подзаголовок Знак"/>
    <w:basedOn w:val="a0"/>
    <w:link w:val="af6"/>
    <w:uiPriority w:val="11"/>
    <w:rPr>
      <w:rFonts w:ascii="Roboto" w:hAnsi="Roboto" w:eastAsia="Roboto" w:cs="Roboto"/>
      <w:sz w:val="36"/>
      <w:color w:val="666666"/>
      <w:szCs w:val="36"/>
    </w:rPr>
  </w:style>
  <w:style w:type="paragraph" w:styleId="af8">
    <w:name w:val="List Paragraph"/>
    <w:basedOn w:val="a"/>
    <w:uiPriority w:val="34"/>
    <w:qFormat w:val="1"/>
    <w:pPr>
      <w:widowControl w:val="0"/>
      <w:spacing w:line="256" w:lineRule="auto"/>
      <w:ind w:start="720"/>
      <w:contextualSpacing w:val="1"/>
    </w:pPr>
    <w:rPr>
      <w:rFonts w:ascii="Roboto" w:hAnsi="Roboto" w:eastAsia="Roboto" w:cs="Roboto"/>
    </w:rPr>
  </w:style>
  <w:style w:type="character" w:styleId="af9">
    <w:name w:val="Hyperlink"/>
    <w:basedOn w:val="a0"/>
    <w:uiPriority w:val="99"/>
    <w:unhideWhenUsed w:val="1"/>
    <w:rPr>
      <w:color w:val="0000FF"/>
      <w:u w:val="single"/>
    </w:rPr>
  </w:style>
  <w:style w:type="paragraph" w:styleId="afa">
    <w:name w:val="Normal (Web)"/>
    <w:basedOn w:val="a"/>
    <w:uiPriority w:val="99"/>
    <w:semiHidden w:val="1"/>
    <w:unhideWhenUsed w:val="1"/>
    <w:rsid w:val="00746E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a0"/>
    <w:rsid w:val="007510C1"/>
  </w:style>
</w:styles>
</file>

<file path=word/webSettings.xml><?xml version="1.0" encoding="utf-8"?>
<w:webSetting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s://docs.google.com/document/d/1CgSWYb0sO2xLSAaljLJghOXLSncviEyktdnPYdg0M_g/edit" TargetMode="External"/><Relationship Id="rId13" Type="http://schemas.openxmlformats.org/officeDocument/2006/relationships/hyperlink" Target="http://www.iron-star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iron-star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iron-star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1.png"/></Relationships>
</file>

<file path=word/_rels/footer1.xml.rels><?xml version="1.0" ?>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6</ep:TotalTime>
  <ep:Pages>7</ep:Pages>
  <ep:Words>1837</ep:Words>
  <ep:Characters>10472</ep:Characters>
  <ep:Application>Microsoft Office Word</ep:Application>
  <ep:DocSecurity>0</ep:DocSecurity>
  <ep:Lines>87</ep:Lines>
  <ep:Paragraphs>24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12285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Vera Obnosova</dc:creator>
  <cp:keywords/>
  <dc:description/>
  <cp:lastModifiedBy>d42064</cp:lastModifiedBy>
  <cp:revision>5</cp:revision>
  <dcterms:created xsi:type="dcterms:W3CDTF">2025-09-21T08:48:00Z</dcterms:created>
  <dcterms:modified xsi:type="dcterms:W3CDTF">2025-09-28T17:04:00Z</dcterms:modified>
</cp:coreProperties>
</file>